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FDEE2" w14:textId="77777777" w:rsidR="004573E4" w:rsidRPr="007E0221" w:rsidRDefault="004573E4" w:rsidP="00D85A23">
      <w:pPr>
        <w:keepNext/>
        <w:spacing w:after="0" w:line="240" w:lineRule="auto"/>
        <w:rPr>
          <w:rFonts w:asciiTheme="majorHAnsi" w:hAnsiTheme="majorHAnsi" w:cstheme="majorHAnsi"/>
          <w:sz w:val="24"/>
          <w:szCs w:val="24"/>
        </w:rPr>
      </w:pPr>
    </w:p>
    <w:p w14:paraId="755666C7" w14:textId="77777777" w:rsidR="004573E4" w:rsidRPr="00C8635D" w:rsidRDefault="004573E4" w:rsidP="003F4BF5">
      <w:pPr>
        <w:keepNext/>
        <w:spacing w:after="0" w:line="240" w:lineRule="auto"/>
        <w:jc w:val="center"/>
        <w:rPr>
          <w:rFonts w:asciiTheme="majorHAnsi" w:hAnsiTheme="majorHAnsi" w:cstheme="majorHAnsi"/>
          <w:b/>
          <w:bCs/>
          <w:sz w:val="28"/>
          <w:szCs w:val="28"/>
        </w:rPr>
      </w:pPr>
      <w:r w:rsidRPr="00C8635D">
        <w:rPr>
          <w:rFonts w:asciiTheme="majorHAnsi" w:hAnsiTheme="majorHAnsi" w:cstheme="majorHAnsi"/>
          <w:b/>
          <w:bCs/>
          <w:sz w:val="28"/>
          <w:szCs w:val="28"/>
        </w:rPr>
        <w:t>EARL SPENCER PRIMARY SCHOOL</w:t>
      </w:r>
    </w:p>
    <w:p w14:paraId="0EB1E8F7"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08663CFF"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553EC014" w14:textId="7E267A48" w:rsidR="004573E4" w:rsidRPr="00C8635D" w:rsidRDefault="006A5600" w:rsidP="00D85A23">
      <w:pPr>
        <w:keepNext/>
        <w:spacing w:after="0" w:line="240" w:lineRule="auto"/>
        <w:jc w:val="center"/>
        <w:rPr>
          <w:rFonts w:asciiTheme="majorHAnsi" w:hAnsiTheme="majorHAnsi" w:cstheme="majorHAnsi"/>
          <w:b/>
          <w:bCs/>
          <w:sz w:val="28"/>
          <w:szCs w:val="28"/>
        </w:rPr>
      </w:pPr>
      <w:r w:rsidRPr="00C8635D">
        <w:rPr>
          <w:rFonts w:asciiTheme="majorHAnsi" w:hAnsiTheme="majorHAnsi" w:cstheme="majorHAnsi"/>
          <w:b/>
          <w:bCs/>
          <w:noProof/>
          <w:sz w:val="28"/>
          <w:szCs w:val="28"/>
        </w:rPr>
        <w:drawing>
          <wp:anchor distT="36576" distB="36576" distL="36576" distR="36576" simplePos="0" relativeHeight="251658240" behindDoc="0" locked="0" layoutInCell="1" allowOverlap="1" wp14:anchorId="2E2F0FDC" wp14:editId="252E10AC">
            <wp:simplePos x="0" y="0"/>
            <wp:positionH relativeFrom="margin">
              <wp:align>center</wp:align>
            </wp:positionH>
            <wp:positionV relativeFrom="paragraph">
              <wp:posOffset>12700</wp:posOffset>
            </wp:positionV>
            <wp:extent cx="1738344" cy="1656608"/>
            <wp:effectExtent l="0" t="0" r="0" b="1270"/>
            <wp:wrapNone/>
            <wp:docPr id="1" name="Picture 1" descr="A close-up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hield&#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t="4345" b="2401"/>
                    <a:stretch/>
                  </pic:blipFill>
                  <pic:spPr bwMode="auto">
                    <a:xfrm>
                      <a:off x="0" y="0"/>
                      <a:ext cx="1738344" cy="16566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5B9701" w14:textId="7C87BB39" w:rsidR="004573E4" w:rsidRPr="00C8635D" w:rsidRDefault="004573E4" w:rsidP="003F4BF5">
      <w:pPr>
        <w:keepNext/>
        <w:spacing w:after="0" w:line="240" w:lineRule="auto"/>
        <w:rPr>
          <w:rFonts w:asciiTheme="majorHAnsi" w:hAnsiTheme="majorHAnsi" w:cstheme="majorHAnsi"/>
          <w:b/>
          <w:bCs/>
          <w:sz w:val="28"/>
          <w:szCs w:val="28"/>
        </w:rPr>
      </w:pPr>
    </w:p>
    <w:p w14:paraId="4BBCF61A"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2B3A1D23"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6F7C8B73"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17FE9C69"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1DC335B3"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64EFC76D"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5DC291AA"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78222085" w14:textId="77777777" w:rsidR="004573E4" w:rsidRPr="00C8635D" w:rsidRDefault="004573E4" w:rsidP="00D85A23">
      <w:pPr>
        <w:keepNext/>
        <w:spacing w:after="0" w:line="240" w:lineRule="auto"/>
        <w:jc w:val="center"/>
        <w:rPr>
          <w:rFonts w:asciiTheme="majorHAnsi" w:hAnsiTheme="majorHAnsi" w:cstheme="majorHAnsi"/>
          <w:b/>
          <w:bCs/>
          <w:sz w:val="28"/>
          <w:szCs w:val="28"/>
        </w:rPr>
      </w:pPr>
      <w:bookmarkStart w:id="0" w:name="_INCLUSION_POLICY_1"/>
      <w:bookmarkStart w:id="1" w:name="_INCLUSION_POLICY"/>
      <w:bookmarkEnd w:id="0"/>
      <w:bookmarkEnd w:id="1"/>
    </w:p>
    <w:p w14:paraId="7A3B6F72" w14:textId="3C4B8350" w:rsidR="006A5600" w:rsidRDefault="006A5600" w:rsidP="00D85A23">
      <w:pPr>
        <w:keepNext/>
        <w:spacing w:after="0" w:line="240" w:lineRule="auto"/>
        <w:jc w:val="center"/>
        <w:rPr>
          <w:rFonts w:asciiTheme="majorHAnsi" w:hAnsiTheme="majorHAnsi" w:cstheme="majorHAnsi"/>
          <w:b/>
          <w:bCs/>
          <w:sz w:val="28"/>
          <w:szCs w:val="28"/>
        </w:rPr>
      </w:pPr>
      <w:r w:rsidRPr="00C8635D">
        <w:rPr>
          <w:rFonts w:asciiTheme="majorHAnsi" w:hAnsiTheme="majorHAnsi" w:cstheme="majorHAnsi"/>
          <w:b/>
          <w:bCs/>
          <w:sz w:val="28"/>
          <w:szCs w:val="28"/>
        </w:rPr>
        <w:t>SEND Policy</w:t>
      </w:r>
      <w:r w:rsidR="00C8635D" w:rsidRPr="00C8635D">
        <w:rPr>
          <w:rFonts w:asciiTheme="majorHAnsi" w:hAnsiTheme="majorHAnsi" w:cstheme="majorHAnsi"/>
          <w:b/>
          <w:bCs/>
          <w:sz w:val="28"/>
          <w:szCs w:val="28"/>
        </w:rPr>
        <w:t xml:space="preserve"> </w:t>
      </w:r>
    </w:p>
    <w:p w14:paraId="70437B97" w14:textId="77777777" w:rsidR="00707289" w:rsidRDefault="00707289" w:rsidP="00D85A23">
      <w:pPr>
        <w:keepNext/>
        <w:spacing w:after="0" w:line="240" w:lineRule="auto"/>
        <w:jc w:val="center"/>
        <w:rPr>
          <w:rFonts w:asciiTheme="majorHAnsi" w:hAnsiTheme="majorHAnsi" w:cstheme="majorHAnsi"/>
          <w:b/>
          <w:bCs/>
          <w:sz w:val="28"/>
          <w:szCs w:val="28"/>
        </w:rPr>
      </w:pPr>
    </w:p>
    <w:p w14:paraId="78923095" w14:textId="77777777" w:rsidR="00707289" w:rsidRDefault="00707289" w:rsidP="00D85A23">
      <w:pPr>
        <w:keepNext/>
        <w:spacing w:after="0" w:line="240" w:lineRule="auto"/>
        <w:jc w:val="center"/>
        <w:rPr>
          <w:rFonts w:asciiTheme="majorHAnsi" w:hAnsiTheme="majorHAnsi" w:cstheme="majorHAnsi"/>
          <w:b/>
          <w:bCs/>
          <w:sz w:val="28"/>
          <w:szCs w:val="28"/>
        </w:rPr>
      </w:pPr>
    </w:p>
    <w:p w14:paraId="1A3D89A1" w14:textId="77777777" w:rsidR="00707289" w:rsidRDefault="00707289" w:rsidP="00D85A23">
      <w:pPr>
        <w:keepNext/>
        <w:spacing w:after="0" w:line="240" w:lineRule="auto"/>
        <w:jc w:val="center"/>
        <w:rPr>
          <w:rFonts w:asciiTheme="majorHAnsi" w:hAnsiTheme="majorHAnsi" w:cstheme="majorHAnsi"/>
          <w:b/>
          <w:bCs/>
          <w:sz w:val="28"/>
          <w:szCs w:val="28"/>
        </w:rPr>
      </w:pPr>
    </w:p>
    <w:p w14:paraId="324B0003" w14:textId="77777777" w:rsidR="00707289" w:rsidRDefault="00707289" w:rsidP="00D85A23">
      <w:pPr>
        <w:keepNext/>
        <w:spacing w:after="0" w:line="240" w:lineRule="auto"/>
        <w:jc w:val="center"/>
        <w:rPr>
          <w:rFonts w:asciiTheme="majorHAnsi" w:hAnsiTheme="majorHAnsi" w:cstheme="majorHAnsi"/>
          <w:b/>
          <w:bCs/>
          <w:sz w:val="28"/>
          <w:szCs w:val="28"/>
        </w:rPr>
      </w:pPr>
    </w:p>
    <w:p w14:paraId="40112798" w14:textId="77777777" w:rsidR="00707289" w:rsidRDefault="00707289" w:rsidP="00D85A23">
      <w:pPr>
        <w:keepNext/>
        <w:spacing w:after="0" w:line="240" w:lineRule="auto"/>
        <w:jc w:val="center"/>
        <w:rPr>
          <w:rFonts w:asciiTheme="majorHAnsi" w:hAnsiTheme="majorHAnsi" w:cstheme="majorHAnsi"/>
          <w:b/>
          <w:bCs/>
          <w:sz w:val="28"/>
          <w:szCs w:val="28"/>
        </w:rPr>
      </w:pPr>
    </w:p>
    <w:p w14:paraId="5387C8D6" w14:textId="77777777" w:rsidR="00707289" w:rsidRDefault="00707289" w:rsidP="00D85A23">
      <w:pPr>
        <w:keepNext/>
        <w:spacing w:after="0" w:line="240" w:lineRule="auto"/>
        <w:jc w:val="center"/>
        <w:rPr>
          <w:rFonts w:asciiTheme="majorHAnsi" w:hAnsiTheme="majorHAnsi" w:cstheme="majorHAnsi"/>
          <w:b/>
          <w:bCs/>
          <w:sz w:val="28"/>
          <w:szCs w:val="28"/>
        </w:rPr>
      </w:pPr>
    </w:p>
    <w:p w14:paraId="3219071D" w14:textId="77777777" w:rsidR="00707289" w:rsidRDefault="00707289" w:rsidP="00D85A23">
      <w:pPr>
        <w:keepNext/>
        <w:spacing w:after="0" w:line="240" w:lineRule="auto"/>
        <w:jc w:val="center"/>
        <w:rPr>
          <w:rFonts w:asciiTheme="majorHAnsi" w:hAnsiTheme="majorHAnsi" w:cstheme="majorHAnsi"/>
          <w:b/>
          <w:bCs/>
          <w:sz w:val="28"/>
          <w:szCs w:val="28"/>
        </w:rPr>
      </w:pPr>
    </w:p>
    <w:p w14:paraId="02594E70" w14:textId="77777777" w:rsidR="00707289" w:rsidRDefault="00707289" w:rsidP="00D85A23">
      <w:pPr>
        <w:keepNext/>
        <w:spacing w:after="0" w:line="240" w:lineRule="auto"/>
        <w:jc w:val="center"/>
        <w:rPr>
          <w:rFonts w:asciiTheme="majorHAnsi" w:hAnsiTheme="majorHAnsi" w:cstheme="majorHAnsi"/>
          <w:b/>
          <w:bCs/>
          <w:sz w:val="28"/>
          <w:szCs w:val="28"/>
        </w:rPr>
      </w:pPr>
    </w:p>
    <w:p w14:paraId="4B8F81D5" w14:textId="77777777" w:rsidR="00707289" w:rsidRDefault="00707289" w:rsidP="00D85A23">
      <w:pPr>
        <w:keepNext/>
        <w:spacing w:after="0" w:line="240" w:lineRule="auto"/>
        <w:jc w:val="center"/>
        <w:rPr>
          <w:rFonts w:asciiTheme="majorHAnsi" w:hAnsiTheme="majorHAnsi" w:cstheme="majorHAnsi"/>
          <w:b/>
          <w:bCs/>
          <w:sz w:val="28"/>
          <w:szCs w:val="28"/>
        </w:rPr>
      </w:pPr>
    </w:p>
    <w:p w14:paraId="241B748B" w14:textId="77777777" w:rsidR="00707289" w:rsidRDefault="00707289" w:rsidP="00D85A23">
      <w:pPr>
        <w:keepNext/>
        <w:spacing w:after="0" w:line="240" w:lineRule="auto"/>
        <w:jc w:val="center"/>
        <w:rPr>
          <w:rFonts w:asciiTheme="majorHAnsi" w:hAnsiTheme="majorHAnsi" w:cstheme="majorHAnsi"/>
          <w:b/>
          <w:bCs/>
          <w:sz w:val="28"/>
          <w:szCs w:val="28"/>
        </w:rPr>
      </w:pPr>
    </w:p>
    <w:p w14:paraId="1EE92F99" w14:textId="77777777" w:rsidR="00707289" w:rsidRDefault="00707289" w:rsidP="00D85A23">
      <w:pPr>
        <w:keepNext/>
        <w:spacing w:after="0" w:line="240" w:lineRule="auto"/>
        <w:jc w:val="center"/>
        <w:rPr>
          <w:rFonts w:asciiTheme="majorHAnsi" w:hAnsiTheme="majorHAnsi" w:cstheme="majorHAnsi"/>
          <w:b/>
          <w:bCs/>
          <w:sz w:val="28"/>
          <w:szCs w:val="28"/>
        </w:rPr>
      </w:pPr>
    </w:p>
    <w:p w14:paraId="438C1D20" w14:textId="77777777" w:rsidR="00707289" w:rsidRDefault="00707289" w:rsidP="00D85A23">
      <w:pPr>
        <w:keepNext/>
        <w:spacing w:after="0" w:line="240" w:lineRule="auto"/>
        <w:jc w:val="center"/>
        <w:rPr>
          <w:rFonts w:asciiTheme="majorHAnsi" w:hAnsiTheme="majorHAnsi" w:cstheme="majorHAnsi"/>
          <w:b/>
          <w:bCs/>
          <w:sz w:val="28"/>
          <w:szCs w:val="28"/>
        </w:rPr>
      </w:pPr>
    </w:p>
    <w:p w14:paraId="296EFF90" w14:textId="77777777" w:rsidR="00707289" w:rsidRDefault="00707289" w:rsidP="00D85A23">
      <w:pPr>
        <w:keepNext/>
        <w:spacing w:after="0" w:line="240" w:lineRule="auto"/>
        <w:jc w:val="center"/>
        <w:rPr>
          <w:rFonts w:asciiTheme="majorHAnsi" w:hAnsiTheme="majorHAnsi" w:cstheme="majorHAnsi"/>
          <w:b/>
          <w:bCs/>
          <w:sz w:val="28"/>
          <w:szCs w:val="28"/>
        </w:rPr>
      </w:pPr>
    </w:p>
    <w:p w14:paraId="4D0FE553" w14:textId="77777777" w:rsidR="00707289" w:rsidRDefault="00707289" w:rsidP="00D85A23">
      <w:pPr>
        <w:keepNext/>
        <w:spacing w:after="0" w:line="240" w:lineRule="auto"/>
        <w:jc w:val="center"/>
        <w:rPr>
          <w:rFonts w:asciiTheme="majorHAnsi" w:hAnsiTheme="majorHAnsi" w:cstheme="majorHAnsi"/>
          <w:b/>
          <w:bCs/>
          <w:sz w:val="28"/>
          <w:szCs w:val="28"/>
        </w:rPr>
      </w:pPr>
    </w:p>
    <w:p w14:paraId="4CE0F2A7" w14:textId="77777777" w:rsidR="00707289" w:rsidRPr="00C8635D" w:rsidRDefault="00707289" w:rsidP="00D85A23">
      <w:pPr>
        <w:keepNext/>
        <w:spacing w:after="0" w:line="240" w:lineRule="auto"/>
        <w:jc w:val="center"/>
        <w:rPr>
          <w:rFonts w:asciiTheme="majorHAnsi" w:hAnsiTheme="majorHAnsi" w:cstheme="majorHAnsi"/>
          <w:b/>
          <w:bCs/>
          <w:sz w:val="28"/>
          <w:szCs w:val="28"/>
        </w:rPr>
      </w:pPr>
    </w:p>
    <w:p w14:paraId="75B0F392" w14:textId="77777777" w:rsidR="00C8635D" w:rsidRPr="007E0221" w:rsidRDefault="00C8635D" w:rsidP="00D85A23">
      <w:pPr>
        <w:keepNext/>
        <w:spacing w:after="0" w:line="240" w:lineRule="auto"/>
        <w:jc w:val="center"/>
        <w:rPr>
          <w:rFonts w:asciiTheme="majorHAnsi" w:hAnsiTheme="majorHAnsi" w:cstheme="majorHAnsi"/>
          <w:sz w:val="24"/>
          <w:szCs w:val="24"/>
        </w:rPr>
      </w:pPr>
    </w:p>
    <w:p w14:paraId="3E9CAD11" w14:textId="77777777" w:rsidR="004573E4" w:rsidRPr="007E0221" w:rsidRDefault="004573E4" w:rsidP="00D85A23">
      <w:pPr>
        <w:keepNext/>
        <w:autoSpaceDE w:val="0"/>
        <w:autoSpaceDN w:val="0"/>
        <w:adjustRightInd w:val="0"/>
        <w:spacing w:after="0" w:line="240" w:lineRule="auto"/>
        <w:rPr>
          <w:rFonts w:asciiTheme="majorHAnsi" w:hAnsiTheme="majorHAnsi" w:cstheme="majorHAnsi"/>
          <w:color w:val="000000"/>
          <w:sz w:val="24"/>
          <w:szCs w:val="24"/>
        </w:rPr>
      </w:pPr>
    </w:p>
    <w:p w14:paraId="1BA82EC2" w14:textId="39E0CDA1" w:rsidR="004573E4" w:rsidRPr="007E0221" w:rsidRDefault="004573E4" w:rsidP="0089713A">
      <w:pPr>
        <w:keepNext/>
        <w:spacing w:after="0" w:line="240" w:lineRule="auto"/>
        <w:ind w:firstLine="50"/>
        <w:jc w:val="center"/>
        <w:rPr>
          <w:rFonts w:asciiTheme="majorHAnsi" w:hAnsiTheme="majorHAnsi" w:cstheme="majorHAnsi"/>
          <w:sz w:val="24"/>
          <w:szCs w:val="24"/>
        </w:rPr>
      </w:pPr>
    </w:p>
    <w:p w14:paraId="1E168A31" w14:textId="77777777" w:rsidR="004573E4" w:rsidRPr="007E0221" w:rsidRDefault="004573E4" w:rsidP="00D85A23">
      <w:pPr>
        <w:keepNext/>
        <w:spacing w:after="0" w:line="240" w:lineRule="auto"/>
        <w:jc w:val="center"/>
        <w:rPr>
          <w:rFonts w:asciiTheme="majorHAnsi" w:hAnsiTheme="majorHAnsi" w:cstheme="majorHAnsi"/>
          <w:sz w:val="24"/>
          <w:szCs w:val="24"/>
        </w:rPr>
      </w:pPr>
    </w:p>
    <w:p w14:paraId="61C038BD" w14:textId="77777777" w:rsidR="004573E4" w:rsidRPr="007E0221" w:rsidRDefault="004573E4" w:rsidP="00D85A23">
      <w:pPr>
        <w:keepNext/>
        <w:spacing w:after="0" w:line="240" w:lineRule="auto"/>
        <w:jc w:val="center"/>
        <w:rPr>
          <w:rFonts w:asciiTheme="majorHAnsi" w:hAnsiTheme="majorHAnsi" w:cstheme="majorHAnsi"/>
          <w:sz w:val="24"/>
          <w:szCs w:val="24"/>
        </w:rPr>
      </w:pPr>
    </w:p>
    <w:p w14:paraId="264D9AAE" w14:textId="77777777" w:rsidR="004573E4" w:rsidRPr="007E0221" w:rsidRDefault="004573E4" w:rsidP="00D85A23">
      <w:pPr>
        <w:keepNext/>
        <w:spacing w:after="0" w:line="240" w:lineRule="auto"/>
        <w:jc w:val="center"/>
        <w:rPr>
          <w:rFonts w:asciiTheme="majorHAnsi" w:hAnsiTheme="majorHAnsi" w:cstheme="majorHAnsi"/>
          <w:sz w:val="24"/>
          <w:szCs w:val="24"/>
        </w:rPr>
      </w:pPr>
    </w:p>
    <w:p w14:paraId="0A33CDE5" w14:textId="710BADBF" w:rsidR="00346A30" w:rsidRPr="00C8635D" w:rsidRDefault="00346A30" w:rsidP="00C8635D">
      <w:pPr>
        <w:keepNext/>
        <w:spacing w:after="0" w:line="360" w:lineRule="auto"/>
        <w:rPr>
          <w:rFonts w:asciiTheme="majorHAnsi" w:hAnsiTheme="majorHAnsi" w:cstheme="majorHAnsi"/>
          <w:sz w:val="24"/>
          <w:szCs w:val="24"/>
        </w:rPr>
      </w:pPr>
      <w:r w:rsidRPr="00C8635D">
        <w:rPr>
          <w:rFonts w:asciiTheme="majorHAnsi" w:hAnsiTheme="majorHAnsi" w:cstheme="majorHAnsi"/>
          <w:sz w:val="24"/>
          <w:szCs w:val="24"/>
        </w:rPr>
        <w:t xml:space="preserve">Date reviewed: </w:t>
      </w:r>
      <w:r w:rsidR="00657782" w:rsidRPr="00C8635D">
        <w:rPr>
          <w:rFonts w:asciiTheme="majorHAnsi" w:hAnsiTheme="majorHAnsi" w:cstheme="majorHAnsi"/>
          <w:sz w:val="24"/>
          <w:szCs w:val="24"/>
        </w:rPr>
        <w:t>8</w:t>
      </w:r>
      <w:r w:rsidR="00657782" w:rsidRPr="00C8635D">
        <w:rPr>
          <w:rFonts w:asciiTheme="majorHAnsi" w:hAnsiTheme="majorHAnsi" w:cstheme="majorHAnsi"/>
          <w:sz w:val="24"/>
          <w:szCs w:val="24"/>
          <w:vertAlign w:val="superscript"/>
        </w:rPr>
        <w:t>th</w:t>
      </w:r>
      <w:r w:rsidR="00657782" w:rsidRPr="00C8635D">
        <w:rPr>
          <w:rFonts w:asciiTheme="majorHAnsi" w:hAnsiTheme="majorHAnsi" w:cstheme="majorHAnsi"/>
          <w:sz w:val="24"/>
          <w:szCs w:val="24"/>
        </w:rPr>
        <w:t xml:space="preserve"> January 2025</w:t>
      </w:r>
    </w:p>
    <w:p w14:paraId="0908169F" w14:textId="4DA305C7" w:rsidR="002E5E65" w:rsidRDefault="002E5E65" w:rsidP="00C8635D">
      <w:pPr>
        <w:keepNext/>
        <w:spacing w:after="0" w:line="360" w:lineRule="auto"/>
        <w:rPr>
          <w:rFonts w:asciiTheme="majorHAnsi" w:hAnsiTheme="majorHAnsi" w:cstheme="majorHAnsi"/>
          <w:sz w:val="24"/>
          <w:szCs w:val="24"/>
        </w:rPr>
      </w:pPr>
      <w:r>
        <w:rPr>
          <w:rFonts w:asciiTheme="majorHAnsi" w:hAnsiTheme="majorHAnsi" w:cstheme="majorHAnsi"/>
          <w:sz w:val="24"/>
          <w:szCs w:val="24"/>
        </w:rPr>
        <w:t>Approv</w:t>
      </w:r>
      <w:r w:rsidR="00C56945">
        <w:rPr>
          <w:rFonts w:asciiTheme="majorHAnsi" w:hAnsiTheme="majorHAnsi" w:cstheme="majorHAnsi"/>
          <w:sz w:val="24"/>
          <w:szCs w:val="24"/>
        </w:rPr>
        <w:t xml:space="preserve">ed </w:t>
      </w:r>
      <w:r>
        <w:rPr>
          <w:rFonts w:asciiTheme="majorHAnsi" w:hAnsiTheme="majorHAnsi" w:cstheme="majorHAnsi"/>
          <w:sz w:val="24"/>
          <w:szCs w:val="24"/>
        </w:rPr>
        <w:t>by: Headteacher</w:t>
      </w:r>
    </w:p>
    <w:p w14:paraId="2AF18E1F" w14:textId="715FF35C" w:rsidR="00D85A23" w:rsidRDefault="00346A30" w:rsidP="00C8635D">
      <w:pPr>
        <w:keepNext/>
        <w:spacing w:after="0" w:line="360" w:lineRule="auto"/>
        <w:rPr>
          <w:rFonts w:asciiTheme="majorHAnsi" w:hAnsiTheme="majorHAnsi" w:cstheme="majorHAnsi"/>
          <w:sz w:val="24"/>
          <w:szCs w:val="24"/>
        </w:rPr>
      </w:pPr>
      <w:r w:rsidRPr="00C8635D">
        <w:rPr>
          <w:rFonts w:asciiTheme="majorHAnsi" w:hAnsiTheme="majorHAnsi" w:cstheme="majorHAnsi"/>
          <w:sz w:val="24"/>
          <w:szCs w:val="24"/>
        </w:rPr>
        <w:t xml:space="preserve">Ratified by Governors: </w:t>
      </w:r>
    </w:p>
    <w:p w14:paraId="5D6229A3" w14:textId="59058AC0" w:rsidR="00C56945" w:rsidRPr="00C8635D" w:rsidRDefault="00C56945" w:rsidP="00C8635D">
      <w:pPr>
        <w:keepNext/>
        <w:spacing w:after="0" w:line="360" w:lineRule="auto"/>
        <w:rPr>
          <w:rFonts w:asciiTheme="majorHAnsi" w:hAnsiTheme="majorHAnsi" w:cstheme="majorHAnsi"/>
          <w:sz w:val="24"/>
          <w:szCs w:val="24"/>
        </w:rPr>
      </w:pPr>
      <w:r>
        <w:rPr>
          <w:rFonts w:asciiTheme="majorHAnsi" w:hAnsiTheme="majorHAnsi" w:cstheme="majorHAnsi"/>
          <w:sz w:val="24"/>
          <w:szCs w:val="24"/>
        </w:rPr>
        <w:t>Next review due by: January 2026</w:t>
      </w:r>
    </w:p>
    <w:p w14:paraId="0FE6006D" w14:textId="77777777" w:rsidR="004573E4" w:rsidRPr="007E0221" w:rsidRDefault="004573E4" w:rsidP="00D85A23">
      <w:pPr>
        <w:keepNext/>
        <w:autoSpaceDE w:val="0"/>
        <w:autoSpaceDN w:val="0"/>
        <w:adjustRightInd w:val="0"/>
        <w:spacing w:after="0" w:line="240" w:lineRule="auto"/>
        <w:jc w:val="both"/>
        <w:rPr>
          <w:rFonts w:asciiTheme="majorHAnsi" w:hAnsiTheme="majorHAnsi" w:cstheme="majorHAnsi"/>
          <w:color w:val="000000"/>
          <w:sz w:val="24"/>
          <w:szCs w:val="24"/>
        </w:rPr>
      </w:pPr>
    </w:p>
    <w:p w14:paraId="4348ED3D" w14:textId="77777777" w:rsidR="00FD1F30" w:rsidRDefault="00FD1F30" w:rsidP="00D85A23">
      <w:pPr>
        <w:keepNext/>
        <w:rPr>
          <w:rFonts w:asciiTheme="majorHAnsi" w:hAnsiTheme="majorHAnsi" w:cstheme="majorHAnsi"/>
          <w:sz w:val="24"/>
          <w:szCs w:val="24"/>
        </w:rPr>
      </w:pPr>
    </w:p>
    <w:p w14:paraId="256F294C" w14:textId="7A456A72" w:rsidR="00FD1F30" w:rsidRDefault="00FD1F30" w:rsidP="00E5566B">
      <w:pPr>
        <w:keepNext/>
        <w:rPr>
          <w:rFonts w:asciiTheme="majorHAnsi" w:hAnsiTheme="majorHAnsi" w:cstheme="majorHAnsi"/>
          <w:b/>
          <w:bCs/>
          <w:sz w:val="24"/>
          <w:szCs w:val="24"/>
        </w:rPr>
      </w:pPr>
      <w:r w:rsidRPr="00E5566B">
        <w:rPr>
          <w:rFonts w:asciiTheme="majorHAnsi" w:hAnsiTheme="majorHAnsi" w:cstheme="majorHAnsi"/>
          <w:b/>
          <w:bCs/>
          <w:sz w:val="24"/>
          <w:szCs w:val="24"/>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1498"/>
        <w:gridCol w:w="1508"/>
      </w:tblGrid>
      <w:tr w:rsidR="00AD1242" w:rsidRPr="00AD1242" w14:paraId="075BEC56" w14:textId="77777777" w:rsidTr="00AD1242">
        <w:tc>
          <w:tcPr>
            <w:tcW w:w="7508" w:type="dxa"/>
            <w:gridSpan w:val="3"/>
            <w:vMerge w:val="restart"/>
          </w:tcPr>
          <w:p w14:paraId="691E33E8"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Contents</w:t>
            </w:r>
          </w:p>
          <w:p w14:paraId="46BA3F45"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Introduction</w:t>
            </w:r>
          </w:p>
          <w:p w14:paraId="721A1ACC" w14:textId="77777777" w:rsidR="00B15C0E" w:rsidRPr="00AD1242" w:rsidRDefault="00B15C0E" w:rsidP="00422D78">
            <w:pPr>
              <w:keepNext/>
              <w:jc w:val="both"/>
              <w:rPr>
                <w:rFonts w:asciiTheme="majorHAnsi" w:hAnsiTheme="majorHAnsi" w:cstheme="majorHAnsi"/>
                <w:sz w:val="24"/>
                <w:szCs w:val="24"/>
              </w:rPr>
            </w:pPr>
            <w:r w:rsidRPr="00AD1242">
              <w:rPr>
                <w:rFonts w:asciiTheme="majorHAnsi" w:hAnsiTheme="majorHAnsi" w:cstheme="majorHAnsi"/>
                <w:sz w:val="24"/>
                <w:szCs w:val="24"/>
              </w:rPr>
              <w:t>Legislative Compliance</w:t>
            </w:r>
          </w:p>
          <w:p w14:paraId="6E82F10D"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Definitions</w:t>
            </w:r>
          </w:p>
          <w:p w14:paraId="3066841F"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Roles and responsibilities</w:t>
            </w:r>
          </w:p>
          <w:p w14:paraId="67E7719A"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Our approach to SEND support</w:t>
            </w:r>
          </w:p>
          <w:p w14:paraId="34FE00B4"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Identification</w:t>
            </w:r>
          </w:p>
          <w:p w14:paraId="0F6DD87A"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Referral structure</w:t>
            </w:r>
          </w:p>
          <w:p w14:paraId="0416870E" w14:textId="77777777" w:rsidR="00B15C0E" w:rsidRPr="00AD1242" w:rsidRDefault="00B15C0E" w:rsidP="00A15557">
            <w:pPr>
              <w:keepNext/>
              <w:rPr>
                <w:rFonts w:asciiTheme="majorHAnsi" w:hAnsiTheme="majorHAnsi" w:cstheme="majorHAnsi"/>
                <w:sz w:val="24"/>
                <w:szCs w:val="24"/>
              </w:rPr>
            </w:pPr>
            <w:r w:rsidRPr="00AD1242">
              <w:rPr>
                <w:rFonts w:asciiTheme="majorHAnsi" w:hAnsiTheme="majorHAnsi" w:cstheme="majorHAnsi"/>
                <w:sz w:val="24"/>
                <w:szCs w:val="24"/>
              </w:rPr>
              <w:t>Consulting with and involving parents</w:t>
            </w:r>
          </w:p>
          <w:p w14:paraId="6F47E98B" w14:textId="204DC279" w:rsidR="00B15C0E" w:rsidRPr="00AD1242" w:rsidRDefault="00B15C0E" w:rsidP="00A15557">
            <w:pPr>
              <w:keepNext/>
              <w:rPr>
                <w:rFonts w:asciiTheme="majorHAnsi" w:hAnsiTheme="majorHAnsi" w:cstheme="majorHAnsi"/>
                <w:sz w:val="24"/>
                <w:szCs w:val="24"/>
              </w:rPr>
            </w:pPr>
            <w:r w:rsidRPr="00AD1242">
              <w:rPr>
                <w:rFonts w:asciiTheme="majorHAnsi" w:hAnsiTheme="majorHAnsi" w:cstheme="majorHAnsi"/>
                <w:sz w:val="24"/>
                <w:szCs w:val="24"/>
              </w:rPr>
              <w:t>Graduated approach to SEND support</w:t>
            </w:r>
          </w:p>
          <w:p w14:paraId="34D761F2" w14:textId="788E4DCF" w:rsidR="00B15C0E" w:rsidRPr="00AD1242" w:rsidRDefault="00B15C0E" w:rsidP="00A15557">
            <w:pPr>
              <w:keepNext/>
              <w:jc w:val="both"/>
              <w:rPr>
                <w:rFonts w:asciiTheme="majorHAnsi" w:hAnsiTheme="majorHAnsi" w:cstheme="majorHAnsi"/>
                <w:sz w:val="24"/>
                <w:szCs w:val="24"/>
              </w:rPr>
            </w:pPr>
            <w:r w:rsidRPr="00AD1242">
              <w:rPr>
                <w:rFonts w:asciiTheme="majorHAnsi" w:hAnsiTheme="majorHAnsi" w:cstheme="majorHAnsi"/>
                <w:sz w:val="24"/>
                <w:szCs w:val="24"/>
              </w:rPr>
              <w:t>Assess, plan, do, review</w:t>
            </w:r>
          </w:p>
          <w:p w14:paraId="4E6BEBB7" w14:textId="0C82AE3E" w:rsidR="00B15C0E" w:rsidRPr="00AD1242" w:rsidRDefault="00B15C0E" w:rsidP="00A15557">
            <w:pPr>
              <w:keepNext/>
              <w:rPr>
                <w:rFonts w:asciiTheme="majorHAnsi" w:hAnsiTheme="majorHAnsi" w:cstheme="majorHAnsi"/>
                <w:sz w:val="24"/>
                <w:szCs w:val="24"/>
              </w:rPr>
            </w:pPr>
            <w:r w:rsidRPr="00AD1242">
              <w:rPr>
                <w:rFonts w:asciiTheme="majorHAnsi" w:hAnsiTheme="majorHAnsi" w:cstheme="majorHAnsi"/>
                <w:sz w:val="24"/>
                <w:szCs w:val="24"/>
              </w:rPr>
              <w:t>Education, Health, Care Plans</w:t>
            </w:r>
          </w:p>
        </w:tc>
        <w:tc>
          <w:tcPr>
            <w:tcW w:w="1508" w:type="dxa"/>
          </w:tcPr>
          <w:p w14:paraId="1D3EA566" w14:textId="1395AD95" w:rsidR="00B15C0E" w:rsidRPr="00AD1242" w:rsidRDefault="00B15C0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2</w:t>
            </w:r>
          </w:p>
        </w:tc>
      </w:tr>
      <w:tr w:rsidR="00AD1242" w:rsidRPr="00AD1242" w14:paraId="69E85CC5" w14:textId="77777777" w:rsidTr="00AD1242">
        <w:tc>
          <w:tcPr>
            <w:tcW w:w="7508" w:type="dxa"/>
            <w:gridSpan w:val="3"/>
            <w:vMerge/>
          </w:tcPr>
          <w:p w14:paraId="7770D667" w14:textId="7C04F41B" w:rsidR="00B15C0E" w:rsidRPr="00AD1242" w:rsidRDefault="00B15C0E" w:rsidP="00A15557">
            <w:pPr>
              <w:keepNext/>
              <w:rPr>
                <w:rFonts w:asciiTheme="majorHAnsi" w:hAnsiTheme="majorHAnsi" w:cstheme="majorHAnsi"/>
                <w:sz w:val="24"/>
                <w:szCs w:val="24"/>
              </w:rPr>
            </w:pPr>
          </w:p>
        </w:tc>
        <w:tc>
          <w:tcPr>
            <w:tcW w:w="1508" w:type="dxa"/>
          </w:tcPr>
          <w:p w14:paraId="3EDE1C16" w14:textId="72FFCA58"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3</w:t>
            </w:r>
          </w:p>
        </w:tc>
      </w:tr>
      <w:tr w:rsidR="00AD1242" w:rsidRPr="00AD1242" w14:paraId="74C6A476" w14:textId="77777777" w:rsidTr="00AD1242">
        <w:tc>
          <w:tcPr>
            <w:tcW w:w="7508" w:type="dxa"/>
            <w:gridSpan w:val="3"/>
            <w:vMerge/>
          </w:tcPr>
          <w:p w14:paraId="1CBA7227" w14:textId="00EAFF84" w:rsidR="00B15C0E" w:rsidRPr="00AD1242" w:rsidRDefault="00B15C0E" w:rsidP="00A15557">
            <w:pPr>
              <w:keepNext/>
              <w:rPr>
                <w:rFonts w:asciiTheme="majorHAnsi" w:hAnsiTheme="majorHAnsi" w:cstheme="majorHAnsi"/>
                <w:sz w:val="24"/>
                <w:szCs w:val="24"/>
              </w:rPr>
            </w:pPr>
          </w:p>
        </w:tc>
        <w:tc>
          <w:tcPr>
            <w:tcW w:w="1508" w:type="dxa"/>
          </w:tcPr>
          <w:p w14:paraId="37B9FA5D" w14:textId="5A029637"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4</w:t>
            </w:r>
          </w:p>
        </w:tc>
      </w:tr>
      <w:tr w:rsidR="00AD1242" w:rsidRPr="00AD1242" w14:paraId="313A01DE" w14:textId="77777777" w:rsidTr="00AD1242">
        <w:tc>
          <w:tcPr>
            <w:tcW w:w="7508" w:type="dxa"/>
            <w:gridSpan w:val="3"/>
            <w:vMerge/>
          </w:tcPr>
          <w:p w14:paraId="377EAC99" w14:textId="01D89394" w:rsidR="00B15C0E" w:rsidRPr="00AD1242" w:rsidRDefault="00B15C0E" w:rsidP="00A15557">
            <w:pPr>
              <w:keepNext/>
              <w:rPr>
                <w:rFonts w:asciiTheme="majorHAnsi" w:hAnsiTheme="majorHAnsi" w:cstheme="majorHAnsi"/>
                <w:sz w:val="24"/>
                <w:szCs w:val="24"/>
              </w:rPr>
            </w:pPr>
          </w:p>
        </w:tc>
        <w:tc>
          <w:tcPr>
            <w:tcW w:w="1508" w:type="dxa"/>
          </w:tcPr>
          <w:p w14:paraId="11B03DA8" w14:textId="450FCB4D"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4</w:t>
            </w:r>
          </w:p>
        </w:tc>
      </w:tr>
      <w:tr w:rsidR="00AD1242" w:rsidRPr="00AD1242" w14:paraId="27B39032" w14:textId="77777777" w:rsidTr="00AD1242">
        <w:tc>
          <w:tcPr>
            <w:tcW w:w="7508" w:type="dxa"/>
            <w:gridSpan w:val="3"/>
            <w:vMerge/>
          </w:tcPr>
          <w:p w14:paraId="075ACD1A" w14:textId="2B3B2E9A" w:rsidR="00B15C0E" w:rsidRPr="00AD1242" w:rsidRDefault="00B15C0E" w:rsidP="00A15557">
            <w:pPr>
              <w:keepNext/>
              <w:rPr>
                <w:rFonts w:asciiTheme="majorHAnsi" w:hAnsiTheme="majorHAnsi" w:cstheme="majorHAnsi"/>
                <w:sz w:val="24"/>
                <w:szCs w:val="24"/>
              </w:rPr>
            </w:pPr>
          </w:p>
        </w:tc>
        <w:tc>
          <w:tcPr>
            <w:tcW w:w="1508" w:type="dxa"/>
          </w:tcPr>
          <w:p w14:paraId="417B0675" w14:textId="09F716C0"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5</w:t>
            </w:r>
          </w:p>
        </w:tc>
      </w:tr>
      <w:tr w:rsidR="00AD1242" w:rsidRPr="00AD1242" w14:paraId="32BEDFCE" w14:textId="77777777" w:rsidTr="00AD1242">
        <w:tc>
          <w:tcPr>
            <w:tcW w:w="7508" w:type="dxa"/>
            <w:gridSpan w:val="3"/>
            <w:vMerge/>
          </w:tcPr>
          <w:p w14:paraId="207D0630" w14:textId="309F90EB" w:rsidR="00B15C0E" w:rsidRPr="00AD1242" w:rsidRDefault="00B15C0E" w:rsidP="00A15557">
            <w:pPr>
              <w:keepNext/>
              <w:rPr>
                <w:rFonts w:asciiTheme="majorHAnsi" w:hAnsiTheme="majorHAnsi" w:cstheme="majorHAnsi"/>
                <w:sz w:val="24"/>
                <w:szCs w:val="24"/>
              </w:rPr>
            </w:pPr>
          </w:p>
        </w:tc>
        <w:tc>
          <w:tcPr>
            <w:tcW w:w="1508" w:type="dxa"/>
          </w:tcPr>
          <w:p w14:paraId="77632CE9" w14:textId="67308C0E"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7</w:t>
            </w:r>
          </w:p>
        </w:tc>
      </w:tr>
      <w:tr w:rsidR="00AD1242" w:rsidRPr="00AD1242" w14:paraId="10ED5061" w14:textId="77777777" w:rsidTr="00AD1242">
        <w:tc>
          <w:tcPr>
            <w:tcW w:w="7508" w:type="dxa"/>
            <w:gridSpan w:val="3"/>
            <w:vMerge/>
          </w:tcPr>
          <w:p w14:paraId="19350067" w14:textId="5A83A7EA" w:rsidR="00B15C0E" w:rsidRPr="00AD1242" w:rsidRDefault="00B15C0E" w:rsidP="00A15557">
            <w:pPr>
              <w:keepNext/>
              <w:rPr>
                <w:rFonts w:asciiTheme="majorHAnsi" w:hAnsiTheme="majorHAnsi" w:cstheme="majorHAnsi"/>
                <w:sz w:val="24"/>
                <w:szCs w:val="24"/>
              </w:rPr>
            </w:pPr>
          </w:p>
        </w:tc>
        <w:tc>
          <w:tcPr>
            <w:tcW w:w="1508" w:type="dxa"/>
          </w:tcPr>
          <w:p w14:paraId="215D3CAC" w14:textId="4C79D9CA"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7</w:t>
            </w:r>
          </w:p>
        </w:tc>
      </w:tr>
      <w:tr w:rsidR="00AD1242" w:rsidRPr="00AD1242" w14:paraId="4C4556D3" w14:textId="77777777" w:rsidTr="00AD1242">
        <w:tc>
          <w:tcPr>
            <w:tcW w:w="7508" w:type="dxa"/>
            <w:gridSpan w:val="3"/>
            <w:vMerge/>
          </w:tcPr>
          <w:p w14:paraId="2D8C97D3" w14:textId="4B7D1DCA" w:rsidR="00B15C0E" w:rsidRPr="00AD1242" w:rsidRDefault="00B15C0E" w:rsidP="00A15557">
            <w:pPr>
              <w:keepNext/>
              <w:rPr>
                <w:rFonts w:asciiTheme="majorHAnsi" w:hAnsiTheme="majorHAnsi" w:cstheme="majorHAnsi"/>
                <w:sz w:val="24"/>
                <w:szCs w:val="24"/>
              </w:rPr>
            </w:pPr>
          </w:p>
        </w:tc>
        <w:tc>
          <w:tcPr>
            <w:tcW w:w="1508" w:type="dxa"/>
          </w:tcPr>
          <w:p w14:paraId="05A95598" w14:textId="79A4F904"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9</w:t>
            </w:r>
          </w:p>
        </w:tc>
      </w:tr>
      <w:tr w:rsidR="00AD1242" w:rsidRPr="00AD1242" w14:paraId="61646C63" w14:textId="77777777" w:rsidTr="00AD1242">
        <w:tc>
          <w:tcPr>
            <w:tcW w:w="7508" w:type="dxa"/>
            <w:gridSpan w:val="3"/>
            <w:vMerge/>
          </w:tcPr>
          <w:p w14:paraId="6B228135" w14:textId="74ADFFF2" w:rsidR="00B15C0E" w:rsidRPr="00AD1242" w:rsidRDefault="00B15C0E" w:rsidP="00A15557">
            <w:pPr>
              <w:keepNext/>
              <w:rPr>
                <w:rFonts w:asciiTheme="majorHAnsi" w:hAnsiTheme="majorHAnsi" w:cstheme="majorHAnsi"/>
                <w:sz w:val="24"/>
                <w:szCs w:val="24"/>
              </w:rPr>
            </w:pPr>
          </w:p>
        </w:tc>
        <w:tc>
          <w:tcPr>
            <w:tcW w:w="1508" w:type="dxa"/>
          </w:tcPr>
          <w:p w14:paraId="25C3BE33" w14:textId="529545E7" w:rsidR="00B15C0E" w:rsidRPr="00AD1242" w:rsidRDefault="0029705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11</w:t>
            </w:r>
          </w:p>
        </w:tc>
      </w:tr>
      <w:tr w:rsidR="00AD1242" w:rsidRPr="00AD1242" w14:paraId="5658FB5C" w14:textId="77777777" w:rsidTr="00AD1242">
        <w:tc>
          <w:tcPr>
            <w:tcW w:w="7508" w:type="dxa"/>
            <w:gridSpan w:val="3"/>
            <w:vMerge/>
          </w:tcPr>
          <w:p w14:paraId="439783AB" w14:textId="5678DB8D" w:rsidR="00B15C0E" w:rsidRPr="00AD1242" w:rsidRDefault="00B15C0E" w:rsidP="00A15557">
            <w:pPr>
              <w:keepNext/>
              <w:rPr>
                <w:rFonts w:asciiTheme="majorHAnsi" w:hAnsiTheme="majorHAnsi" w:cstheme="majorHAnsi"/>
                <w:sz w:val="24"/>
                <w:szCs w:val="24"/>
              </w:rPr>
            </w:pPr>
          </w:p>
        </w:tc>
        <w:tc>
          <w:tcPr>
            <w:tcW w:w="1508" w:type="dxa"/>
          </w:tcPr>
          <w:p w14:paraId="26A3008D" w14:textId="0C7B748F" w:rsidR="00B15C0E" w:rsidRPr="00AD1242" w:rsidRDefault="0029705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11</w:t>
            </w:r>
          </w:p>
        </w:tc>
      </w:tr>
      <w:tr w:rsidR="00AD1242" w:rsidRPr="00AD1242" w14:paraId="7080143C" w14:textId="77777777" w:rsidTr="00AD1242">
        <w:tc>
          <w:tcPr>
            <w:tcW w:w="7508" w:type="dxa"/>
            <w:gridSpan w:val="3"/>
            <w:vMerge/>
          </w:tcPr>
          <w:p w14:paraId="2D162400" w14:textId="2BE31020" w:rsidR="00B15C0E" w:rsidRPr="00AD1242" w:rsidRDefault="00B15C0E" w:rsidP="00A15557">
            <w:pPr>
              <w:keepNext/>
              <w:rPr>
                <w:rFonts w:asciiTheme="majorHAnsi" w:hAnsiTheme="majorHAnsi" w:cstheme="majorHAnsi"/>
                <w:sz w:val="24"/>
                <w:szCs w:val="24"/>
              </w:rPr>
            </w:pPr>
          </w:p>
        </w:tc>
        <w:tc>
          <w:tcPr>
            <w:tcW w:w="1508" w:type="dxa"/>
          </w:tcPr>
          <w:p w14:paraId="456FE3B9" w14:textId="0FE8AC25" w:rsidR="00B15C0E" w:rsidRPr="00AD1242" w:rsidRDefault="003458D1"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12</w:t>
            </w:r>
          </w:p>
        </w:tc>
      </w:tr>
      <w:tr w:rsidR="00AD1242" w:rsidRPr="00AD1242" w14:paraId="46697455" w14:textId="77777777" w:rsidTr="00AD1242">
        <w:tc>
          <w:tcPr>
            <w:tcW w:w="7508" w:type="dxa"/>
            <w:gridSpan w:val="3"/>
            <w:vMerge/>
          </w:tcPr>
          <w:p w14:paraId="02238D94" w14:textId="03A94903" w:rsidR="00B15C0E" w:rsidRPr="00AD1242" w:rsidRDefault="00B15C0E" w:rsidP="00A15557">
            <w:pPr>
              <w:keepNext/>
              <w:rPr>
                <w:rFonts w:asciiTheme="majorHAnsi" w:hAnsiTheme="majorHAnsi" w:cstheme="majorHAnsi"/>
                <w:sz w:val="24"/>
                <w:szCs w:val="24"/>
              </w:rPr>
            </w:pPr>
          </w:p>
        </w:tc>
        <w:tc>
          <w:tcPr>
            <w:tcW w:w="1508" w:type="dxa"/>
          </w:tcPr>
          <w:p w14:paraId="28FB293B" w14:textId="3FA9AFCB" w:rsidR="00B15C0E" w:rsidRPr="00AD1242" w:rsidRDefault="003458D1"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13</w:t>
            </w:r>
          </w:p>
        </w:tc>
      </w:tr>
      <w:tr w:rsidR="00AD1242" w:rsidRPr="00AD1242" w14:paraId="7A3EC229" w14:textId="77777777" w:rsidTr="00AD1242">
        <w:tc>
          <w:tcPr>
            <w:tcW w:w="7508" w:type="dxa"/>
            <w:gridSpan w:val="3"/>
          </w:tcPr>
          <w:p w14:paraId="14109F2D" w14:textId="5E957191" w:rsidR="00B15C0E" w:rsidRPr="00AD1242" w:rsidRDefault="00B15C0E" w:rsidP="00B15C0E">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Responding to behaviour of those with special educational needs</w:t>
            </w:r>
          </w:p>
        </w:tc>
        <w:tc>
          <w:tcPr>
            <w:tcW w:w="1508" w:type="dxa"/>
          </w:tcPr>
          <w:p w14:paraId="5CB72CCE" w14:textId="377B9BB4" w:rsidR="00B15C0E" w:rsidRPr="00AD1242" w:rsidRDefault="003458D1"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14</w:t>
            </w:r>
          </w:p>
        </w:tc>
      </w:tr>
      <w:tr w:rsidR="00AD1242" w:rsidRPr="00AD1242" w14:paraId="51FBAD23" w14:textId="77777777" w:rsidTr="00AD1242">
        <w:tc>
          <w:tcPr>
            <w:tcW w:w="7508" w:type="dxa"/>
            <w:gridSpan w:val="3"/>
            <w:vMerge w:val="restart"/>
          </w:tcPr>
          <w:p w14:paraId="1CC886FC" w14:textId="77777777" w:rsidR="00FB0F8E" w:rsidRPr="00AD1242" w:rsidRDefault="00FB0F8E" w:rsidP="00A15557">
            <w:pPr>
              <w:keepNext/>
              <w:rPr>
                <w:rFonts w:asciiTheme="majorHAnsi" w:hAnsiTheme="majorHAnsi" w:cstheme="majorHAnsi"/>
                <w:sz w:val="24"/>
                <w:szCs w:val="24"/>
              </w:rPr>
            </w:pPr>
            <w:r w:rsidRPr="00AD1242">
              <w:rPr>
                <w:rFonts w:asciiTheme="majorHAnsi" w:hAnsiTheme="majorHAnsi" w:cstheme="majorHAnsi"/>
                <w:sz w:val="24"/>
                <w:szCs w:val="24"/>
              </w:rPr>
              <w:t>Admissions</w:t>
            </w:r>
          </w:p>
          <w:p w14:paraId="53EF3F3F" w14:textId="77777777" w:rsidR="00FB0F8E" w:rsidRPr="00AD1242" w:rsidRDefault="00FB0F8E" w:rsidP="004652AD">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Supporting pupils at school with medical conditions</w:t>
            </w:r>
          </w:p>
          <w:p w14:paraId="1C5A3B97" w14:textId="77777777" w:rsidR="00FB0F8E" w:rsidRPr="00AD1242" w:rsidRDefault="00FB0F8E" w:rsidP="00A15557">
            <w:pPr>
              <w:keepNext/>
              <w:rPr>
                <w:rFonts w:asciiTheme="majorHAnsi" w:hAnsiTheme="majorHAnsi" w:cstheme="majorHAnsi"/>
                <w:sz w:val="24"/>
                <w:szCs w:val="24"/>
              </w:rPr>
            </w:pPr>
            <w:r w:rsidRPr="00AD1242">
              <w:rPr>
                <w:rFonts w:asciiTheme="majorHAnsi" w:hAnsiTheme="majorHAnsi" w:cstheme="majorHAnsi"/>
                <w:sz w:val="24"/>
                <w:szCs w:val="24"/>
              </w:rPr>
              <w:t>Safeguarding</w:t>
            </w:r>
          </w:p>
          <w:p w14:paraId="5409962D" w14:textId="4CACD251" w:rsidR="00FB0F8E" w:rsidRPr="00AD1242" w:rsidRDefault="00FB0F8E" w:rsidP="00E5566B">
            <w:pPr>
              <w:keepNext/>
              <w:rPr>
                <w:rFonts w:asciiTheme="majorHAnsi" w:hAnsiTheme="majorHAnsi" w:cstheme="majorHAnsi"/>
                <w:sz w:val="24"/>
                <w:szCs w:val="24"/>
              </w:rPr>
            </w:pPr>
            <w:r w:rsidRPr="00AD1242">
              <w:rPr>
                <w:rFonts w:asciiTheme="majorHAnsi" w:hAnsiTheme="majorHAnsi" w:cstheme="majorHAnsi"/>
                <w:sz w:val="24"/>
                <w:szCs w:val="24"/>
              </w:rPr>
              <w:t>Attendance</w:t>
            </w:r>
          </w:p>
        </w:tc>
        <w:tc>
          <w:tcPr>
            <w:tcW w:w="1508" w:type="dxa"/>
          </w:tcPr>
          <w:p w14:paraId="0ED30F39" w14:textId="55B4A1A0"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14</w:t>
            </w:r>
          </w:p>
        </w:tc>
      </w:tr>
      <w:tr w:rsidR="00AD1242" w:rsidRPr="00AD1242" w14:paraId="128C7125" w14:textId="77777777" w:rsidTr="00AD1242">
        <w:tc>
          <w:tcPr>
            <w:tcW w:w="7508" w:type="dxa"/>
            <w:gridSpan w:val="3"/>
            <w:vMerge/>
          </w:tcPr>
          <w:p w14:paraId="607907AE" w14:textId="0B509716" w:rsidR="00FB0F8E" w:rsidRPr="00AD1242" w:rsidRDefault="00FB0F8E" w:rsidP="00E5566B">
            <w:pPr>
              <w:keepNext/>
              <w:rPr>
                <w:rFonts w:asciiTheme="majorHAnsi" w:hAnsiTheme="majorHAnsi" w:cstheme="majorHAnsi"/>
                <w:sz w:val="24"/>
                <w:szCs w:val="24"/>
              </w:rPr>
            </w:pPr>
          </w:p>
        </w:tc>
        <w:tc>
          <w:tcPr>
            <w:tcW w:w="1508" w:type="dxa"/>
          </w:tcPr>
          <w:p w14:paraId="1E287E92" w14:textId="4EF4C778"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15</w:t>
            </w:r>
          </w:p>
        </w:tc>
      </w:tr>
      <w:tr w:rsidR="00AD1242" w:rsidRPr="00AD1242" w14:paraId="31B78203" w14:textId="77777777" w:rsidTr="00AD1242">
        <w:tc>
          <w:tcPr>
            <w:tcW w:w="7508" w:type="dxa"/>
            <w:gridSpan w:val="3"/>
            <w:vMerge/>
          </w:tcPr>
          <w:p w14:paraId="76C1F810" w14:textId="5CCE1DED" w:rsidR="00FB0F8E" w:rsidRPr="00AD1242" w:rsidRDefault="00FB0F8E" w:rsidP="00E5566B">
            <w:pPr>
              <w:keepNext/>
              <w:rPr>
                <w:rFonts w:asciiTheme="majorHAnsi" w:hAnsiTheme="majorHAnsi" w:cstheme="majorHAnsi"/>
                <w:sz w:val="24"/>
                <w:szCs w:val="24"/>
              </w:rPr>
            </w:pPr>
          </w:p>
        </w:tc>
        <w:tc>
          <w:tcPr>
            <w:tcW w:w="1508" w:type="dxa"/>
          </w:tcPr>
          <w:p w14:paraId="042EB03B" w14:textId="77777777"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15</w:t>
            </w:r>
          </w:p>
          <w:p w14:paraId="0A567447" w14:textId="37C04FAB"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15</w:t>
            </w:r>
          </w:p>
        </w:tc>
      </w:tr>
      <w:tr w:rsidR="00AD1242" w:rsidRPr="00AD1242" w14:paraId="5D590D07" w14:textId="77777777" w:rsidTr="00AD1242">
        <w:tc>
          <w:tcPr>
            <w:tcW w:w="7508" w:type="dxa"/>
            <w:gridSpan w:val="3"/>
            <w:vMerge w:val="restart"/>
          </w:tcPr>
          <w:p w14:paraId="593B5B0A" w14:textId="35BA444B" w:rsidR="004652AD" w:rsidRPr="00AD1242" w:rsidRDefault="004652AD" w:rsidP="00A15557">
            <w:pPr>
              <w:keepNext/>
              <w:rPr>
                <w:rFonts w:asciiTheme="majorHAnsi" w:hAnsiTheme="majorHAnsi" w:cstheme="majorHAnsi"/>
                <w:sz w:val="24"/>
                <w:szCs w:val="24"/>
              </w:rPr>
            </w:pPr>
            <w:r w:rsidRPr="00AD1242">
              <w:rPr>
                <w:rFonts w:asciiTheme="majorHAnsi" w:hAnsiTheme="majorHAnsi" w:cstheme="majorHAnsi"/>
                <w:sz w:val="24"/>
                <w:szCs w:val="24"/>
              </w:rPr>
              <w:t>Effective transition</w:t>
            </w:r>
          </w:p>
          <w:p w14:paraId="15177354" w14:textId="17936671" w:rsidR="004652AD" w:rsidRPr="00AD1242" w:rsidRDefault="004652AD" w:rsidP="004652AD">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Complaints</w:t>
            </w:r>
          </w:p>
          <w:p w14:paraId="37AEDFD0" w14:textId="77777777" w:rsidR="004652AD" w:rsidRPr="00AD1242" w:rsidRDefault="004652AD" w:rsidP="004652AD">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Monitoring and evaluation arrangements</w:t>
            </w:r>
          </w:p>
          <w:p w14:paraId="33073DE5" w14:textId="77777777" w:rsidR="004652AD" w:rsidRPr="00AD1242" w:rsidRDefault="004652AD" w:rsidP="004652AD">
            <w:pPr>
              <w:keepNext/>
              <w:keepLines/>
              <w:rPr>
                <w:rFonts w:asciiTheme="majorHAnsi" w:hAnsiTheme="majorHAnsi" w:cstheme="majorHAnsi"/>
                <w:sz w:val="24"/>
                <w:szCs w:val="24"/>
              </w:rPr>
            </w:pPr>
            <w:r w:rsidRPr="00AD1242">
              <w:rPr>
                <w:rFonts w:asciiTheme="majorHAnsi" w:hAnsiTheme="majorHAnsi" w:cstheme="majorHAnsi"/>
                <w:sz w:val="24"/>
                <w:szCs w:val="24"/>
              </w:rPr>
              <w:t>Links with other policies and documents</w:t>
            </w:r>
          </w:p>
          <w:p w14:paraId="06559520" w14:textId="2F5D5AED" w:rsidR="004652AD" w:rsidRPr="00AD1242" w:rsidRDefault="004652AD" w:rsidP="004652AD">
            <w:pPr>
              <w:keepNext/>
              <w:rPr>
                <w:rFonts w:asciiTheme="majorHAnsi" w:hAnsiTheme="majorHAnsi" w:cstheme="majorHAnsi"/>
                <w:sz w:val="24"/>
                <w:szCs w:val="24"/>
              </w:rPr>
            </w:pPr>
          </w:p>
        </w:tc>
        <w:tc>
          <w:tcPr>
            <w:tcW w:w="1508" w:type="dxa"/>
          </w:tcPr>
          <w:p w14:paraId="1C46A5F3" w14:textId="7CCEC85E"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16</w:t>
            </w:r>
          </w:p>
        </w:tc>
      </w:tr>
      <w:tr w:rsidR="00AD1242" w:rsidRPr="00AD1242" w14:paraId="25A918B5" w14:textId="77777777" w:rsidTr="00AD1242">
        <w:tc>
          <w:tcPr>
            <w:tcW w:w="7508" w:type="dxa"/>
            <w:gridSpan w:val="3"/>
            <w:vMerge/>
          </w:tcPr>
          <w:p w14:paraId="3C55B6C3" w14:textId="77777777" w:rsidR="004652AD" w:rsidRPr="00AD1242" w:rsidRDefault="004652AD" w:rsidP="00A15557">
            <w:pPr>
              <w:keepNext/>
              <w:rPr>
                <w:rFonts w:asciiTheme="majorHAnsi" w:hAnsiTheme="majorHAnsi" w:cstheme="majorHAnsi"/>
                <w:b/>
                <w:bCs/>
                <w:sz w:val="24"/>
                <w:szCs w:val="24"/>
              </w:rPr>
            </w:pPr>
          </w:p>
        </w:tc>
        <w:tc>
          <w:tcPr>
            <w:tcW w:w="1508" w:type="dxa"/>
          </w:tcPr>
          <w:p w14:paraId="3F511BED" w14:textId="5B323DAE"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16</w:t>
            </w:r>
          </w:p>
        </w:tc>
      </w:tr>
      <w:tr w:rsidR="00AD1242" w:rsidRPr="00AD1242" w14:paraId="0CEA058B" w14:textId="77777777" w:rsidTr="00AD1242">
        <w:tc>
          <w:tcPr>
            <w:tcW w:w="7508" w:type="dxa"/>
            <w:gridSpan w:val="3"/>
            <w:vMerge/>
          </w:tcPr>
          <w:p w14:paraId="6325A7C7" w14:textId="77777777" w:rsidR="004652AD" w:rsidRPr="00AD1242" w:rsidRDefault="004652AD" w:rsidP="00A15557">
            <w:pPr>
              <w:keepNext/>
              <w:rPr>
                <w:rFonts w:asciiTheme="majorHAnsi" w:hAnsiTheme="majorHAnsi" w:cstheme="majorHAnsi"/>
                <w:b/>
                <w:bCs/>
                <w:sz w:val="24"/>
                <w:szCs w:val="24"/>
              </w:rPr>
            </w:pPr>
          </w:p>
        </w:tc>
        <w:tc>
          <w:tcPr>
            <w:tcW w:w="1508" w:type="dxa"/>
          </w:tcPr>
          <w:p w14:paraId="36A256D5" w14:textId="755FD0EF"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16</w:t>
            </w:r>
          </w:p>
        </w:tc>
      </w:tr>
      <w:tr w:rsidR="00AD1242" w:rsidRPr="00AD1242" w14:paraId="16A8C1FC" w14:textId="77777777" w:rsidTr="00AD1242">
        <w:tc>
          <w:tcPr>
            <w:tcW w:w="7508" w:type="dxa"/>
            <w:gridSpan w:val="3"/>
            <w:vMerge/>
          </w:tcPr>
          <w:p w14:paraId="08E36903" w14:textId="77777777" w:rsidR="004652AD" w:rsidRPr="00AD1242" w:rsidRDefault="004652AD" w:rsidP="00A15557">
            <w:pPr>
              <w:keepNext/>
              <w:rPr>
                <w:rFonts w:asciiTheme="majorHAnsi" w:hAnsiTheme="majorHAnsi" w:cstheme="majorHAnsi"/>
                <w:b/>
                <w:bCs/>
                <w:sz w:val="24"/>
                <w:szCs w:val="24"/>
              </w:rPr>
            </w:pPr>
          </w:p>
        </w:tc>
        <w:tc>
          <w:tcPr>
            <w:tcW w:w="1508" w:type="dxa"/>
          </w:tcPr>
          <w:p w14:paraId="17403E75" w14:textId="4CA61D3A"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17</w:t>
            </w:r>
          </w:p>
        </w:tc>
      </w:tr>
      <w:tr w:rsidR="00AD1242" w:rsidRPr="00AD1242" w14:paraId="44E61D81" w14:textId="77777777" w:rsidTr="00AD1242">
        <w:tc>
          <w:tcPr>
            <w:tcW w:w="7508" w:type="dxa"/>
            <w:gridSpan w:val="3"/>
            <w:vMerge/>
          </w:tcPr>
          <w:p w14:paraId="63268BDB" w14:textId="77777777" w:rsidR="004652AD" w:rsidRPr="00AD1242" w:rsidRDefault="004652AD" w:rsidP="00A15557">
            <w:pPr>
              <w:keepNext/>
              <w:rPr>
                <w:rFonts w:asciiTheme="majorHAnsi" w:hAnsiTheme="majorHAnsi" w:cstheme="majorHAnsi"/>
                <w:b/>
                <w:bCs/>
                <w:sz w:val="24"/>
                <w:szCs w:val="24"/>
              </w:rPr>
            </w:pPr>
          </w:p>
        </w:tc>
        <w:tc>
          <w:tcPr>
            <w:tcW w:w="1508" w:type="dxa"/>
          </w:tcPr>
          <w:p w14:paraId="58D029F2" w14:textId="77777777" w:rsidR="004652AD" w:rsidRPr="00AD1242" w:rsidRDefault="004652AD" w:rsidP="00AD1242">
            <w:pPr>
              <w:keepNext/>
              <w:jc w:val="right"/>
              <w:rPr>
                <w:rFonts w:asciiTheme="majorHAnsi" w:hAnsiTheme="majorHAnsi" w:cstheme="majorHAnsi"/>
                <w:b/>
                <w:bCs/>
                <w:sz w:val="24"/>
                <w:szCs w:val="24"/>
              </w:rPr>
            </w:pPr>
          </w:p>
        </w:tc>
      </w:tr>
      <w:tr w:rsidR="00AD1242" w:rsidRPr="00AD1242" w14:paraId="4B50E9C2" w14:textId="77777777" w:rsidTr="00A15557">
        <w:tc>
          <w:tcPr>
            <w:tcW w:w="6010" w:type="dxa"/>
            <w:gridSpan w:val="2"/>
            <w:vMerge w:val="restart"/>
          </w:tcPr>
          <w:p w14:paraId="4B06A99E" w14:textId="77777777" w:rsidR="004652AD" w:rsidRPr="00AD1242" w:rsidRDefault="004652AD" w:rsidP="00A15557">
            <w:pPr>
              <w:keepNext/>
              <w:rPr>
                <w:rFonts w:asciiTheme="majorHAnsi" w:hAnsiTheme="majorHAnsi" w:cstheme="majorHAnsi"/>
                <w:b/>
                <w:bCs/>
                <w:sz w:val="24"/>
                <w:szCs w:val="24"/>
              </w:rPr>
            </w:pPr>
          </w:p>
        </w:tc>
        <w:tc>
          <w:tcPr>
            <w:tcW w:w="3006" w:type="dxa"/>
            <w:gridSpan w:val="2"/>
          </w:tcPr>
          <w:p w14:paraId="59A5DE60" w14:textId="77777777" w:rsidR="004652AD" w:rsidRPr="00AD1242" w:rsidRDefault="004652AD" w:rsidP="00A15557">
            <w:pPr>
              <w:keepNext/>
              <w:rPr>
                <w:rFonts w:asciiTheme="majorHAnsi" w:hAnsiTheme="majorHAnsi" w:cstheme="majorHAnsi"/>
                <w:b/>
                <w:bCs/>
                <w:sz w:val="24"/>
                <w:szCs w:val="24"/>
              </w:rPr>
            </w:pPr>
          </w:p>
        </w:tc>
      </w:tr>
      <w:tr w:rsidR="004652AD" w14:paraId="26BB1450" w14:textId="77777777" w:rsidTr="00A15557">
        <w:tc>
          <w:tcPr>
            <w:tcW w:w="6010" w:type="dxa"/>
            <w:gridSpan w:val="2"/>
            <w:vMerge/>
          </w:tcPr>
          <w:p w14:paraId="7A248BFE" w14:textId="77777777" w:rsidR="004652AD" w:rsidRDefault="004652AD" w:rsidP="00A15557">
            <w:pPr>
              <w:keepNext/>
              <w:rPr>
                <w:rFonts w:asciiTheme="majorHAnsi" w:hAnsiTheme="majorHAnsi" w:cstheme="majorHAnsi"/>
                <w:b/>
                <w:bCs/>
                <w:sz w:val="24"/>
                <w:szCs w:val="24"/>
              </w:rPr>
            </w:pPr>
          </w:p>
        </w:tc>
        <w:tc>
          <w:tcPr>
            <w:tcW w:w="3006" w:type="dxa"/>
            <w:gridSpan w:val="2"/>
          </w:tcPr>
          <w:p w14:paraId="671B8B47" w14:textId="77777777" w:rsidR="004652AD" w:rsidRDefault="004652AD" w:rsidP="00A15557">
            <w:pPr>
              <w:keepNext/>
              <w:rPr>
                <w:rFonts w:asciiTheme="majorHAnsi" w:hAnsiTheme="majorHAnsi" w:cstheme="majorHAnsi"/>
                <w:b/>
                <w:bCs/>
                <w:sz w:val="24"/>
                <w:szCs w:val="24"/>
              </w:rPr>
            </w:pPr>
          </w:p>
        </w:tc>
      </w:tr>
      <w:tr w:rsidR="004652AD" w14:paraId="10EBBAEB" w14:textId="77777777" w:rsidTr="00A15557">
        <w:tc>
          <w:tcPr>
            <w:tcW w:w="6010" w:type="dxa"/>
            <w:gridSpan w:val="2"/>
            <w:vMerge/>
          </w:tcPr>
          <w:p w14:paraId="7206FBA7" w14:textId="77777777" w:rsidR="004652AD" w:rsidRDefault="004652AD" w:rsidP="00A15557">
            <w:pPr>
              <w:keepNext/>
              <w:rPr>
                <w:rFonts w:asciiTheme="majorHAnsi" w:hAnsiTheme="majorHAnsi" w:cstheme="majorHAnsi"/>
                <w:b/>
                <w:bCs/>
                <w:sz w:val="24"/>
                <w:szCs w:val="24"/>
              </w:rPr>
            </w:pPr>
          </w:p>
        </w:tc>
        <w:tc>
          <w:tcPr>
            <w:tcW w:w="3006" w:type="dxa"/>
            <w:gridSpan w:val="2"/>
          </w:tcPr>
          <w:p w14:paraId="10F13786" w14:textId="77777777" w:rsidR="004652AD" w:rsidRDefault="004652AD" w:rsidP="00A15557">
            <w:pPr>
              <w:keepNext/>
              <w:rPr>
                <w:rFonts w:asciiTheme="majorHAnsi" w:hAnsiTheme="majorHAnsi" w:cstheme="majorHAnsi"/>
                <w:b/>
                <w:bCs/>
                <w:sz w:val="24"/>
                <w:szCs w:val="24"/>
              </w:rPr>
            </w:pPr>
          </w:p>
        </w:tc>
      </w:tr>
      <w:tr w:rsidR="004652AD" w14:paraId="2A6CD514" w14:textId="77777777" w:rsidTr="00A15557">
        <w:tc>
          <w:tcPr>
            <w:tcW w:w="6010" w:type="dxa"/>
            <w:gridSpan w:val="2"/>
            <w:vMerge/>
          </w:tcPr>
          <w:p w14:paraId="3E6E756E" w14:textId="77777777" w:rsidR="004652AD" w:rsidRDefault="004652AD" w:rsidP="00A15557">
            <w:pPr>
              <w:keepNext/>
              <w:rPr>
                <w:rFonts w:asciiTheme="majorHAnsi" w:hAnsiTheme="majorHAnsi" w:cstheme="majorHAnsi"/>
                <w:b/>
                <w:bCs/>
                <w:sz w:val="24"/>
                <w:szCs w:val="24"/>
              </w:rPr>
            </w:pPr>
          </w:p>
        </w:tc>
        <w:tc>
          <w:tcPr>
            <w:tcW w:w="3006" w:type="dxa"/>
            <w:gridSpan w:val="2"/>
          </w:tcPr>
          <w:p w14:paraId="2E9BCF4F" w14:textId="20B5D29C" w:rsidR="004652AD" w:rsidRDefault="004652AD" w:rsidP="00A15557">
            <w:pPr>
              <w:keepNext/>
              <w:jc w:val="right"/>
              <w:rPr>
                <w:rFonts w:asciiTheme="majorHAnsi" w:hAnsiTheme="majorHAnsi" w:cstheme="majorHAnsi"/>
                <w:b/>
                <w:bCs/>
                <w:sz w:val="24"/>
                <w:szCs w:val="24"/>
              </w:rPr>
            </w:pPr>
          </w:p>
        </w:tc>
      </w:tr>
      <w:tr w:rsidR="004652AD" w14:paraId="42470629" w14:textId="77777777" w:rsidTr="00A15557">
        <w:tc>
          <w:tcPr>
            <w:tcW w:w="6010" w:type="dxa"/>
            <w:gridSpan w:val="2"/>
            <w:vMerge/>
          </w:tcPr>
          <w:p w14:paraId="2C372FC4" w14:textId="77777777" w:rsidR="004652AD" w:rsidRDefault="004652AD" w:rsidP="00A15557">
            <w:pPr>
              <w:keepNext/>
              <w:rPr>
                <w:rFonts w:asciiTheme="majorHAnsi" w:hAnsiTheme="majorHAnsi" w:cstheme="majorHAnsi"/>
                <w:b/>
                <w:bCs/>
                <w:sz w:val="24"/>
                <w:szCs w:val="24"/>
              </w:rPr>
            </w:pPr>
          </w:p>
        </w:tc>
        <w:tc>
          <w:tcPr>
            <w:tcW w:w="3006" w:type="dxa"/>
            <w:gridSpan w:val="2"/>
          </w:tcPr>
          <w:p w14:paraId="5C304153" w14:textId="77777777" w:rsidR="004652AD" w:rsidRDefault="004652AD" w:rsidP="00A15557">
            <w:pPr>
              <w:keepNext/>
              <w:rPr>
                <w:rFonts w:asciiTheme="majorHAnsi" w:hAnsiTheme="majorHAnsi" w:cstheme="majorHAnsi"/>
                <w:b/>
                <w:bCs/>
                <w:sz w:val="24"/>
                <w:szCs w:val="24"/>
              </w:rPr>
            </w:pPr>
          </w:p>
        </w:tc>
      </w:tr>
      <w:tr w:rsidR="004652AD" w14:paraId="2D6282EA" w14:textId="77777777" w:rsidTr="00A15557">
        <w:tc>
          <w:tcPr>
            <w:tcW w:w="6010" w:type="dxa"/>
            <w:gridSpan w:val="2"/>
            <w:vMerge/>
          </w:tcPr>
          <w:p w14:paraId="39C43A25" w14:textId="77777777" w:rsidR="004652AD" w:rsidRDefault="004652AD" w:rsidP="00A15557">
            <w:pPr>
              <w:keepNext/>
              <w:rPr>
                <w:rFonts w:asciiTheme="majorHAnsi" w:hAnsiTheme="majorHAnsi" w:cstheme="majorHAnsi"/>
                <w:b/>
                <w:bCs/>
                <w:sz w:val="24"/>
                <w:szCs w:val="24"/>
              </w:rPr>
            </w:pPr>
          </w:p>
        </w:tc>
        <w:tc>
          <w:tcPr>
            <w:tcW w:w="3006" w:type="dxa"/>
            <w:gridSpan w:val="2"/>
          </w:tcPr>
          <w:p w14:paraId="37F782D2" w14:textId="77777777" w:rsidR="004652AD" w:rsidRDefault="004652AD" w:rsidP="00A15557">
            <w:pPr>
              <w:keepNext/>
              <w:rPr>
                <w:rFonts w:asciiTheme="majorHAnsi" w:hAnsiTheme="majorHAnsi" w:cstheme="majorHAnsi"/>
                <w:b/>
                <w:bCs/>
                <w:sz w:val="24"/>
                <w:szCs w:val="24"/>
              </w:rPr>
            </w:pPr>
          </w:p>
        </w:tc>
      </w:tr>
      <w:tr w:rsidR="004652AD" w14:paraId="2C1C374E" w14:textId="77777777" w:rsidTr="00A15557">
        <w:tc>
          <w:tcPr>
            <w:tcW w:w="6010" w:type="dxa"/>
            <w:gridSpan w:val="2"/>
            <w:vMerge/>
          </w:tcPr>
          <w:p w14:paraId="37450F91" w14:textId="77777777" w:rsidR="004652AD" w:rsidRDefault="004652AD" w:rsidP="00A15557">
            <w:pPr>
              <w:keepNext/>
              <w:rPr>
                <w:rFonts w:asciiTheme="majorHAnsi" w:hAnsiTheme="majorHAnsi" w:cstheme="majorHAnsi"/>
                <w:b/>
                <w:bCs/>
                <w:sz w:val="24"/>
                <w:szCs w:val="24"/>
              </w:rPr>
            </w:pPr>
          </w:p>
        </w:tc>
        <w:tc>
          <w:tcPr>
            <w:tcW w:w="3006" w:type="dxa"/>
            <w:gridSpan w:val="2"/>
          </w:tcPr>
          <w:p w14:paraId="6F730F3B" w14:textId="77777777" w:rsidR="004652AD" w:rsidRDefault="004652AD" w:rsidP="00A15557">
            <w:pPr>
              <w:keepNext/>
              <w:rPr>
                <w:rFonts w:asciiTheme="majorHAnsi" w:hAnsiTheme="majorHAnsi" w:cstheme="majorHAnsi"/>
                <w:b/>
                <w:bCs/>
                <w:sz w:val="24"/>
                <w:szCs w:val="24"/>
              </w:rPr>
            </w:pPr>
          </w:p>
        </w:tc>
      </w:tr>
      <w:tr w:rsidR="004652AD" w14:paraId="10C09E5D" w14:textId="77777777" w:rsidTr="00A15557">
        <w:tc>
          <w:tcPr>
            <w:tcW w:w="6010" w:type="dxa"/>
            <w:gridSpan w:val="2"/>
          </w:tcPr>
          <w:p w14:paraId="51828254" w14:textId="347523DC" w:rsidR="004652AD" w:rsidRDefault="004652AD" w:rsidP="00A15557">
            <w:pPr>
              <w:keepNext/>
              <w:rPr>
                <w:rFonts w:asciiTheme="majorHAnsi" w:hAnsiTheme="majorHAnsi" w:cstheme="majorHAnsi"/>
                <w:b/>
                <w:bCs/>
                <w:sz w:val="24"/>
                <w:szCs w:val="24"/>
              </w:rPr>
            </w:pPr>
          </w:p>
        </w:tc>
        <w:tc>
          <w:tcPr>
            <w:tcW w:w="3006" w:type="dxa"/>
            <w:gridSpan w:val="2"/>
          </w:tcPr>
          <w:p w14:paraId="16CEA5F0" w14:textId="77777777" w:rsidR="004652AD" w:rsidRDefault="004652AD" w:rsidP="00A15557">
            <w:pPr>
              <w:keepNext/>
              <w:rPr>
                <w:rFonts w:asciiTheme="majorHAnsi" w:hAnsiTheme="majorHAnsi" w:cstheme="majorHAnsi"/>
                <w:b/>
                <w:bCs/>
                <w:sz w:val="24"/>
                <w:szCs w:val="24"/>
              </w:rPr>
            </w:pPr>
          </w:p>
        </w:tc>
      </w:tr>
      <w:tr w:rsidR="004652AD" w14:paraId="5F665D38" w14:textId="77777777" w:rsidTr="00A15557">
        <w:tc>
          <w:tcPr>
            <w:tcW w:w="6010" w:type="dxa"/>
            <w:gridSpan w:val="2"/>
          </w:tcPr>
          <w:p w14:paraId="488815C6" w14:textId="0CED9162" w:rsidR="004652AD" w:rsidRPr="00B15C0E" w:rsidRDefault="004652AD" w:rsidP="00A15557">
            <w:pPr>
              <w:keepNext/>
              <w:keepLines/>
              <w:autoSpaceDE w:val="0"/>
              <w:autoSpaceDN w:val="0"/>
              <w:adjustRightInd w:val="0"/>
              <w:rPr>
                <w:rFonts w:asciiTheme="majorHAnsi" w:hAnsiTheme="majorHAnsi" w:cstheme="majorHAnsi"/>
                <w:b/>
                <w:bCs/>
                <w:color w:val="2E74B5" w:themeColor="accent1" w:themeShade="BF"/>
                <w:sz w:val="24"/>
                <w:szCs w:val="24"/>
                <w:u w:val="single"/>
              </w:rPr>
            </w:pPr>
          </w:p>
        </w:tc>
        <w:tc>
          <w:tcPr>
            <w:tcW w:w="3006" w:type="dxa"/>
            <w:gridSpan w:val="2"/>
          </w:tcPr>
          <w:p w14:paraId="27B82B6B" w14:textId="77777777" w:rsidR="004652AD" w:rsidRDefault="004652AD" w:rsidP="00A15557">
            <w:pPr>
              <w:keepNext/>
              <w:rPr>
                <w:rFonts w:asciiTheme="majorHAnsi" w:hAnsiTheme="majorHAnsi" w:cstheme="majorHAnsi"/>
                <w:b/>
                <w:bCs/>
                <w:sz w:val="24"/>
                <w:szCs w:val="24"/>
              </w:rPr>
            </w:pPr>
          </w:p>
        </w:tc>
      </w:tr>
      <w:tr w:rsidR="004652AD" w14:paraId="47007966" w14:textId="77777777" w:rsidTr="00A15557">
        <w:tc>
          <w:tcPr>
            <w:tcW w:w="3005" w:type="dxa"/>
          </w:tcPr>
          <w:p w14:paraId="751313C5" w14:textId="10EF03A4" w:rsidR="004652AD" w:rsidRDefault="004652AD" w:rsidP="00A15557">
            <w:pPr>
              <w:keepNext/>
              <w:rPr>
                <w:rFonts w:asciiTheme="majorHAnsi" w:hAnsiTheme="majorHAnsi" w:cstheme="majorHAnsi"/>
                <w:b/>
                <w:bCs/>
                <w:sz w:val="24"/>
                <w:szCs w:val="24"/>
              </w:rPr>
            </w:pPr>
          </w:p>
        </w:tc>
        <w:tc>
          <w:tcPr>
            <w:tcW w:w="3005" w:type="dxa"/>
          </w:tcPr>
          <w:p w14:paraId="77EA5204" w14:textId="77777777" w:rsidR="004652AD" w:rsidRDefault="004652AD" w:rsidP="00A15557">
            <w:pPr>
              <w:keepNext/>
              <w:rPr>
                <w:rFonts w:asciiTheme="majorHAnsi" w:hAnsiTheme="majorHAnsi" w:cstheme="majorHAnsi"/>
                <w:b/>
                <w:bCs/>
                <w:sz w:val="24"/>
                <w:szCs w:val="24"/>
              </w:rPr>
            </w:pPr>
          </w:p>
        </w:tc>
        <w:tc>
          <w:tcPr>
            <w:tcW w:w="3006" w:type="dxa"/>
            <w:gridSpan w:val="2"/>
          </w:tcPr>
          <w:p w14:paraId="7359618E" w14:textId="77777777" w:rsidR="004652AD" w:rsidRDefault="004652AD" w:rsidP="00A15557">
            <w:pPr>
              <w:keepNext/>
              <w:rPr>
                <w:rFonts w:asciiTheme="majorHAnsi" w:hAnsiTheme="majorHAnsi" w:cstheme="majorHAnsi"/>
                <w:b/>
                <w:bCs/>
                <w:sz w:val="24"/>
                <w:szCs w:val="24"/>
              </w:rPr>
            </w:pPr>
          </w:p>
        </w:tc>
      </w:tr>
      <w:tr w:rsidR="004652AD" w14:paraId="4F402D78" w14:textId="77777777" w:rsidTr="00A15557">
        <w:tc>
          <w:tcPr>
            <w:tcW w:w="6010" w:type="dxa"/>
            <w:gridSpan w:val="2"/>
          </w:tcPr>
          <w:p w14:paraId="022FF1F8" w14:textId="7C682A54" w:rsidR="004652AD" w:rsidRDefault="004652AD" w:rsidP="00A15557">
            <w:pPr>
              <w:keepNext/>
              <w:rPr>
                <w:rFonts w:asciiTheme="majorHAnsi" w:hAnsiTheme="majorHAnsi" w:cstheme="majorHAnsi"/>
                <w:b/>
                <w:bCs/>
                <w:sz w:val="24"/>
                <w:szCs w:val="24"/>
              </w:rPr>
            </w:pPr>
          </w:p>
        </w:tc>
        <w:tc>
          <w:tcPr>
            <w:tcW w:w="3006" w:type="dxa"/>
            <w:gridSpan w:val="2"/>
          </w:tcPr>
          <w:p w14:paraId="04626EC5" w14:textId="77777777" w:rsidR="004652AD" w:rsidRDefault="004652AD" w:rsidP="00A15557">
            <w:pPr>
              <w:keepNext/>
              <w:rPr>
                <w:rFonts w:asciiTheme="majorHAnsi" w:hAnsiTheme="majorHAnsi" w:cstheme="majorHAnsi"/>
                <w:b/>
                <w:bCs/>
                <w:sz w:val="24"/>
                <w:szCs w:val="24"/>
              </w:rPr>
            </w:pPr>
          </w:p>
        </w:tc>
      </w:tr>
      <w:tr w:rsidR="004652AD" w14:paraId="05199552" w14:textId="77777777" w:rsidTr="00A15557">
        <w:tc>
          <w:tcPr>
            <w:tcW w:w="3005" w:type="dxa"/>
          </w:tcPr>
          <w:p w14:paraId="6C1D4460" w14:textId="77777777" w:rsidR="004652AD" w:rsidRDefault="004652AD" w:rsidP="00A15557">
            <w:pPr>
              <w:keepNext/>
              <w:rPr>
                <w:rFonts w:asciiTheme="majorHAnsi" w:hAnsiTheme="majorHAnsi" w:cstheme="majorHAnsi"/>
                <w:b/>
                <w:bCs/>
                <w:sz w:val="24"/>
                <w:szCs w:val="24"/>
              </w:rPr>
            </w:pPr>
          </w:p>
        </w:tc>
        <w:tc>
          <w:tcPr>
            <w:tcW w:w="3005" w:type="dxa"/>
          </w:tcPr>
          <w:p w14:paraId="39D50818" w14:textId="77777777" w:rsidR="004652AD" w:rsidRDefault="004652AD" w:rsidP="00A15557">
            <w:pPr>
              <w:keepNext/>
              <w:rPr>
                <w:rFonts w:asciiTheme="majorHAnsi" w:hAnsiTheme="majorHAnsi" w:cstheme="majorHAnsi"/>
                <w:b/>
                <w:bCs/>
                <w:sz w:val="24"/>
                <w:szCs w:val="24"/>
              </w:rPr>
            </w:pPr>
          </w:p>
        </w:tc>
        <w:tc>
          <w:tcPr>
            <w:tcW w:w="3006" w:type="dxa"/>
            <w:gridSpan w:val="2"/>
          </w:tcPr>
          <w:p w14:paraId="3CA445E1" w14:textId="77777777" w:rsidR="004652AD" w:rsidRDefault="004652AD" w:rsidP="00A15557">
            <w:pPr>
              <w:keepNext/>
              <w:rPr>
                <w:rFonts w:asciiTheme="majorHAnsi" w:hAnsiTheme="majorHAnsi" w:cstheme="majorHAnsi"/>
                <w:b/>
                <w:bCs/>
                <w:sz w:val="24"/>
                <w:szCs w:val="24"/>
              </w:rPr>
            </w:pPr>
          </w:p>
        </w:tc>
      </w:tr>
    </w:tbl>
    <w:p w14:paraId="41821054" w14:textId="77777777" w:rsidR="004652AD" w:rsidRPr="00E5566B" w:rsidRDefault="004652AD" w:rsidP="004652AD">
      <w:pPr>
        <w:keepNext/>
        <w:rPr>
          <w:rFonts w:asciiTheme="majorHAnsi" w:hAnsiTheme="majorHAnsi" w:cstheme="majorHAnsi"/>
          <w:b/>
          <w:bCs/>
          <w:sz w:val="24"/>
          <w:szCs w:val="24"/>
        </w:rPr>
      </w:pPr>
    </w:p>
    <w:p w14:paraId="61CB9980" w14:textId="77777777" w:rsidR="00DC26F4" w:rsidRPr="00E5566B" w:rsidRDefault="00DC26F4" w:rsidP="00E5566B">
      <w:pPr>
        <w:keepNext/>
        <w:rPr>
          <w:rFonts w:asciiTheme="majorHAnsi" w:hAnsiTheme="majorHAnsi" w:cstheme="majorHAnsi"/>
          <w:b/>
          <w:bCs/>
          <w:sz w:val="24"/>
          <w:szCs w:val="24"/>
        </w:rPr>
      </w:pPr>
    </w:p>
    <w:p w14:paraId="5A1FE20F" w14:textId="77777777" w:rsidR="003227FF" w:rsidRPr="004652AD" w:rsidRDefault="003227FF" w:rsidP="004652AD">
      <w:pPr>
        <w:keepNext/>
        <w:rPr>
          <w:rFonts w:asciiTheme="majorHAnsi" w:hAnsiTheme="majorHAnsi" w:cstheme="majorHAnsi"/>
          <w:sz w:val="24"/>
          <w:szCs w:val="24"/>
        </w:rPr>
      </w:pPr>
    </w:p>
    <w:p w14:paraId="1BC4462C" w14:textId="77777777" w:rsidR="003227FF" w:rsidRPr="007E0221" w:rsidRDefault="003227FF" w:rsidP="003227FF">
      <w:pPr>
        <w:pStyle w:val="ListParagraph"/>
        <w:keepNext/>
        <w:rPr>
          <w:rFonts w:asciiTheme="majorHAnsi" w:hAnsiTheme="majorHAnsi" w:cstheme="majorHAnsi"/>
          <w:sz w:val="24"/>
          <w:szCs w:val="24"/>
        </w:rPr>
      </w:pPr>
    </w:p>
    <w:p w14:paraId="40924CEE" w14:textId="77777777" w:rsidR="003227FF" w:rsidRPr="007E0221" w:rsidRDefault="003227FF" w:rsidP="003227FF">
      <w:pPr>
        <w:pStyle w:val="ListParagraph"/>
        <w:keepNext/>
        <w:rPr>
          <w:rFonts w:asciiTheme="majorHAnsi" w:hAnsiTheme="majorHAnsi" w:cstheme="majorHAnsi"/>
          <w:sz w:val="24"/>
          <w:szCs w:val="24"/>
        </w:rPr>
      </w:pPr>
    </w:p>
    <w:p w14:paraId="19C56A93" w14:textId="77777777" w:rsidR="003227FF" w:rsidRPr="007E0221" w:rsidRDefault="003227FF" w:rsidP="003227FF">
      <w:pPr>
        <w:pStyle w:val="ListParagraph"/>
        <w:keepNext/>
        <w:rPr>
          <w:rFonts w:asciiTheme="majorHAnsi" w:hAnsiTheme="majorHAnsi" w:cstheme="majorHAnsi"/>
          <w:sz w:val="24"/>
          <w:szCs w:val="24"/>
        </w:rPr>
      </w:pPr>
    </w:p>
    <w:p w14:paraId="34505FDF" w14:textId="77777777" w:rsidR="003227FF" w:rsidRPr="007E0221" w:rsidRDefault="003227FF" w:rsidP="003227FF">
      <w:pPr>
        <w:pStyle w:val="ListParagraph"/>
        <w:keepNext/>
        <w:rPr>
          <w:rFonts w:asciiTheme="majorHAnsi" w:hAnsiTheme="majorHAnsi" w:cstheme="majorHAnsi"/>
          <w:sz w:val="24"/>
          <w:szCs w:val="24"/>
        </w:rPr>
      </w:pPr>
    </w:p>
    <w:p w14:paraId="2088E7F1" w14:textId="77777777" w:rsidR="003227FF" w:rsidRPr="007E0221" w:rsidRDefault="003227FF" w:rsidP="003227FF">
      <w:pPr>
        <w:pStyle w:val="ListParagraph"/>
        <w:keepNext/>
        <w:rPr>
          <w:rFonts w:asciiTheme="majorHAnsi" w:hAnsiTheme="majorHAnsi" w:cstheme="majorHAnsi"/>
          <w:sz w:val="24"/>
          <w:szCs w:val="24"/>
        </w:rPr>
      </w:pPr>
    </w:p>
    <w:p w14:paraId="3FE2B4F3" w14:textId="77777777" w:rsidR="00410A5B" w:rsidRDefault="00410A5B" w:rsidP="007E125E">
      <w:pPr>
        <w:keepNext/>
        <w:keepLines/>
        <w:spacing w:after="0" w:line="240" w:lineRule="auto"/>
        <w:jc w:val="both"/>
        <w:rPr>
          <w:rFonts w:asciiTheme="majorHAnsi" w:hAnsiTheme="majorHAnsi" w:cstheme="majorHAnsi"/>
          <w:b/>
          <w:bCs/>
          <w:color w:val="000000"/>
          <w:sz w:val="24"/>
          <w:szCs w:val="24"/>
        </w:rPr>
      </w:pPr>
    </w:p>
    <w:p w14:paraId="42DE1BEE" w14:textId="77777777" w:rsidR="0009054F" w:rsidRDefault="0009054F" w:rsidP="007E125E">
      <w:pPr>
        <w:keepNext/>
        <w:keepLines/>
        <w:spacing w:after="0" w:line="240" w:lineRule="auto"/>
        <w:jc w:val="both"/>
        <w:rPr>
          <w:rFonts w:asciiTheme="majorHAnsi" w:hAnsiTheme="majorHAnsi" w:cstheme="majorHAnsi"/>
          <w:b/>
          <w:bCs/>
          <w:color w:val="2E74B5" w:themeColor="accent1" w:themeShade="BF"/>
          <w:sz w:val="24"/>
          <w:szCs w:val="24"/>
          <w:u w:val="single"/>
        </w:rPr>
      </w:pPr>
    </w:p>
    <w:p w14:paraId="4C49BDAC" w14:textId="77777777" w:rsidR="0009054F" w:rsidRDefault="0009054F" w:rsidP="007E125E">
      <w:pPr>
        <w:keepNext/>
        <w:keepLines/>
        <w:spacing w:after="0" w:line="240" w:lineRule="auto"/>
        <w:jc w:val="both"/>
        <w:rPr>
          <w:rFonts w:asciiTheme="majorHAnsi" w:hAnsiTheme="majorHAnsi" w:cstheme="majorHAnsi"/>
          <w:b/>
          <w:bCs/>
          <w:color w:val="2E74B5" w:themeColor="accent1" w:themeShade="BF"/>
          <w:sz w:val="24"/>
          <w:szCs w:val="24"/>
          <w:u w:val="single"/>
        </w:rPr>
      </w:pPr>
    </w:p>
    <w:p w14:paraId="05291C84" w14:textId="5DE243A3" w:rsidR="003227FF" w:rsidRPr="000F555A" w:rsidRDefault="003227FF" w:rsidP="007E125E">
      <w:pPr>
        <w:keepNext/>
        <w:keepLines/>
        <w:spacing w:after="0" w:line="240" w:lineRule="auto"/>
        <w:jc w:val="both"/>
        <w:rPr>
          <w:rFonts w:asciiTheme="majorHAnsi" w:hAnsiTheme="majorHAnsi" w:cstheme="majorHAnsi"/>
          <w:b/>
          <w:bCs/>
          <w:color w:val="2E74B5" w:themeColor="accent1" w:themeShade="BF"/>
          <w:sz w:val="24"/>
          <w:szCs w:val="24"/>
          <w:u w:val="single"/>
        </w:rPr>
      </w:pPr>
      <w:r w:rsidRPr="000F555A">
        <w:rPr>
          <w:rFonts w:asciiTheme="majorHAnsi" w:hAnsiTheme="majorHAnsi" w:cstheme="majorHAnsi"/>
          <w:b/>
          <w:bCs/>
          <w:color w:val="2E74B5" w:themeColor="accent1" w:themeShade="BF"/>
          <w:sz w:val="24"/>
          <w:szCs w:val="24"/>
          <w:u w:val="single"/>
        </w:rPr>
        <w:t>Introduction</w:t>
      </w:r>
    </w:p>
    <w:p w14:paraId="2A5CF715" w14:textId="77777777" w:rsidR="00DA3EB6" w:rsidRPr="000F555A" w:rsidRDefault="00DA3EB6" w:rsidP="007E125E">
      <w:pPr>
        <w:keepNext/>
        <w:keepLines/>
        <w:spacing w:after="0" w:line="240" w:lineRule="auto"/>
        <w:jc w:val="both"/>
        <w:rPr>
          <w:rFonts w:asciiTheme="majorHAnsi" w:hAnsiTheme="majorHAnsi" w:cstheme="majorHAnsi"/>
          <w:b/>
          <w:bCs/>
          <w:color w:val="2E74B5" w:themeColor="accent1" w:themeShade="BF"/>
          <w:sz w:val="24"/>
          <w:szCs w:val="24"/>
          <w:u w:val="single"/>
        </w:rPr>
      </w:pPr>
    </w:p>
    <w:p w14:paraId="7C0AB751" w14:textId="4534A5B2" w:rsidR="00DA3EB6" w:rsidRPr="000F555A" w:rsidRDefault="00DA3EB6" w:rsidP="007E125E">
      <w:pPr>
        <w:keepNext/>
        <w:keepLines/>
        <w:spacing w:after="0" w:line="240" w:lineRule="auto"/>
        <w:jc w:val="both"/>
        <w:rPr>
          <w:rFonts w:asciiTheme="majorHAnsi" w:hAnsiTheme="majorHAnsi" w:cstheme="majorHAnsi"/>
          <w:b/>
          <w:bCs/>
          <w:color w:val="2E74B5" w:themeColor="accent1" w:themeShade="BF"/>
          <w:sz w:val="24"/>
          <w:szCs w:val="24"/>
          <w:u w:val="single"/>
        </w:rPr>
      </w:pPr>
      <w:r w:rsidRPr="000F555A">
        <w:rPr>
          <w:rFonts w:asciiTheme="majorHAnsi" w:hAnsiTheme="majorHAnsi" w:cstheme="majorHAnsi"/>
          <w:b/>
          <w:bCs/>
          <w:color w:val="2E74B5" w:themeColor="accent1" w:themeShade="BF"/>
          <w:sz w:val="24"/>
          <w:szCs w:val="24"/>
          <w:u w:val="single"/>
        </w:rPr>
        <w:lastRenderedPageBreak/>
        <w:t>Aims and objectives</w:t>
      </w:r>
    </w:p>
    <w:p w14:paraId="258381AB" w14:textId="77777777" w:rsidR="00DA3EB6" w:rsidRDefault="00DA3EB6" w:rsidP="007E125E">
      <w:pPr>
        <w:keepNext/>
        <w:keepLines/>
        <w:spacing w:after="0" w:line="240" w:lineRule="auto"/>
        <w:jc w:val="both"/>
        <w:rPr>
          <w:rFonts w:asciiTheme="majorHAnsi" w:hAnsiTheme="majorHAnsi" w:cstheme="majorHAnsi"/>
          <w:b/>
          <w:bCs/>
          <w:color w:val="000000"/>
          <w:sz w:val="24"/>
          <w:szCs w:val="24"/>
        </w:rPr>
      </w:pPr>
    </w:p>
    <w:p w14:paraId="726C08EA" w14:textId="459D0AF6" w:rsidR="00DA3EB6" w:rsidRDefault="004F524E" w:rsidP="007E125E">
      <w:pPr>
        <w:keepNext/>
        <w:keepLine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Our special educational needs and disabilities policy aims to:</w:t>
      </w:r>
    </w:p>
    <w:p w14:paraId="544BDB8B" w14:textId="77777777" w:rsidR="001C08AC" w:rsidRDefault="001C08AC"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Make sure our school fully implements national legislation and guidance regarding pupils with SEND</w:t>
      </w:r>
    </w:p>
    <w:p w14:paraId="43D5A5BB" w14:textId="77777777" w:rsid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the roles and responsibilities of everyone involved in providing for pupils with SEND</w:t>
      </w:r>
    </w:p>
    <w:p w14:paraId="1566F064" w14:textId="51383633" w:rsidR="006F6D2B" w:rsidRP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how the school will communicate with pupils with SEND and their parents or carers and involve them in discussions and decisions about support and provisions for the pupil</w:t>
      </w:r>
    </w:p>
    <w:p w14:paraId="775CB5F8" w14:textId="77777777"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that all children requiring SEND provision are identified early, assessed and are provided with ongoing graduated provision. </w:t>
      </w:r>
    </w:p>
    <w:p w14:paraId="3ABDD724" w14:textId="10C1408A"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that all children </w:t>
      </w:r>
      <w:r w:rsidR="006F6D2B" w:rsidRPr="007E0221">
        <w:rPr>
          <w:rFonts w:asciiTheme="majorHAnsi" w:hAnsiTheme="majorHAnsi" w:cstheme="majorHAnsi"/>
          <w:color w:val="000000"/>
          <w:sz w:val="24"/>
          <w:szCs w:val="24"/>
        </w:rPr>
        <w:t>can</w:t>
      </w:r>
      <w:r w:rsidRPr="007E0221">
        <w:rPr>
          <w:rFonts w:asciiTheme="majorHAnsi" w:hAnsiTheme="majorHAnsi" w:cstheme="majorHAnsi"/>
          <w:color w:val="000000"/>
          <w:sz w:val="24"/>
          <w:szCs w:val="24"/>
        </w:rPr>
        <w:t xml:space="preserve"> achieve their full academic and social potential.</w:t>
      </w:r>
    </w:p>
    <w:p w14:paraId="1FF35739" w14:textId="77777777"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Ensure that good communication is maintained between school and parents and carers of children with SEND – enabling them to be fully informed of their child’s progress and be a part of the Assess, Plan, Do, Review cycle.</w:t>
      </w:r>
    </w:p>
    <w:p w14:paraId="5565E2B3" w14:textId="77777777"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that children with SEND are involved, where possible, in decisions impacting their provision. </w:t>
      </w:r>
    </w:p>
    <w:p w14:paraId="40B6C152" w14:textId="77777777" w:rsidR="00FD40E9" w:rsidRPr="007E0221" w:rsidRDefault="00FD40E9" w:rsidP="00AD1242">
      <w:pPr>
        <w:keepNext/>
        <w:keepLines/>
        <w:numPr>
          <w:ilvl w:val="0"/>
          <w:numId w:val="1"/>
        </w:numPr>
        <w:spacing w:after="0" w:line="240" w:lineRule="auto"/>
        <w:rPr>
          <w:rFonts w:asciiTheme="majorHAnsi" w:hAnsiTheme="majorHAnsi" w:cstheme="majorHAnsi"/>
          <w:color w:val="000000"/>
          <w:sz w:val="24"/>
          <w:szCs w:val="24"/>
        </w:rPr>
      </w:pPr>
      <w:r w:rsidRPr="007E0221">
        <w:rPr>
          <w:rFonts w:asciiTheme="majorHAnsi" w:hAnsiTheme="majorHAnsi" w:cstheme="majorHAnsi"/>
          <w:color w:val="000000"/>
          <w:sz w:val="24"/>
          <w:szCs w:val="24"/>
        </w:rPr>
        <w:t>Ensure a high level of staff expertise to meet pupil need, through well targeted continuing professional development.</w:t>
      </w:r>
    </w:p>
    <w:p w14:paraId="3E234DE4" w14:textId="77777777" w:rsidR="00FD40E9" w:rsidRDefault="00FD40E9" w:rsidP="00AD1242">
      <w:pPr>
        <w:keepNext/>
        <w:keepLines/>
        <w:numPr>
          <w:ilvl w:val="0"/>
          <w:numId w:val="1"/>
        </w:numPr>
        <w:spacing w:after="0" w:line="240" w:lineRule="auto"/>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the same high expectations for the good attendance of all pupils with SEND, alongside their peers. </w:t>
      </w:r>
    </w:p>
    <w:p w14:paraId="57652090" w14:textId="77777777" w:rsid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how the school will help pupils fulfil their aspirations and achieve their best</w:t>
      </w:r>
    </w:p>
    <w:p w14:paraId="5D9F0BD4" w14:textId="77777777" w:rsid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how the school will help pupils with SEND become confident individuals living fulfilling lives</w:t>
      </w:r>
    </w:p>
    <w:p w14:paraId="4A7C5270" w14:textId="77777777" w:rsidR="00FD40E9" w:rsidRDefault="00FD40E9" w:rsidP="006F6D2B">
      <w:pPr>
        <w:pStyle w:val="ListParagraph"/>
        <w:keepNext/>
        <w:keepLines/>
        <w:spacing w:after="0" w:line="240" w:lineRule="auto"/>
        <w:jc w:val="both"/>
        <w:rPr>
          <w:rFonts w:asciiTheme="majorHAnsi" w:hAnsiTheme="majorHAnsi" w:cstheme="majorHAnsi"/>
          <w:color w:val="000000"/>
          <w:sz w:val="24"/>
          <w:szCs w:val="24"/>
        </w:rPr>
      </w:pPr>
    </w:p>
    <w:p w14:paraId="722BFB24" w14:textId="3AA1C9B7" w:rsidR="00FE28AD" w:rsidRDefault="00FE28AD" w:rsidP="00230DB5">
      <w:pPr>
        <w:keepNext/>
        <w:keepLines/>
        <w:spacing w:after="0" w:line="240" w:lineRule="auto"/>
        <w:jc w:val="both"/>
        <w:rPr>
          <w:rFonts w:asciiTheme="majorHAnsi" w:hAnsiTheme="majorHAnsi" w:cstheme="majorHAnsi"/>
          <w:color w:val="000000"/>
          <w:sz w:val="24"/>
          <w:szCs w:val="24"/>
        </w:rPr>
      </w:pPr>
    </w:p>
    <w:p w14:paraId="0A7B0AF3" w14:textId="6416D7B3" w:rsidR="00230DB5" w:rsidRPr="00FD40E9" w:rsidRDefault="00230DB5" w:rsidP="00230DB5">
      <w:pPr>
        <w:keepNext/>
        <w:keepLines/>
        <w:spacing w:after="0" w:line="240" w:lineRule="auto"/>
        <w:jc w:val="both"/>
        <w:rPr>
          <w:rFonts w:asciiTheme="majorHAnsi" w:hAnsiTheme="majorHAnsi" w:cstheme="majorHAnsi"/>
          <w:b/>
          <w:bCs/>
          <w:color w:val="2E74B5" w:themeColor="accent1" w:themeShade="BF"/>
          <w:sz w:val="24"/>
          <w:szCs w:val="24"/>
          <w:u w:val="single"/>
        </w:rPr>
      </w:pPr>
      <w:r w:rsidRPr="00FD40E9">
        <w:rPr>
          <w:rFonts w:asciiTheme="majorHAnsi" w:hAnsiTheme="majorHAnsi" w:cstheme="majorHAnsi"/>
          <w:b/>
          <w:bCs/>
          <w:color w:val="2E74B5" w:themeColor="accent1" w:themeShade="BF"/>
          <w:sz w:val="24"/>
          <w:szCs w:val="24"/>
          <w:u w:val="single"/>
        </w:rPr>
        <w:t>Vision and values</w:t>
      </w:r>
    </w:p>
    <w:p w14:paraId="1537AF86" w14:textId="77777777" w:rsidR="003227FF" w:rsidRPr="007E0221" w:rsidRDefault="003227FF" w:rsidP="003227FF">
      <w:pPr>
        <w:pStyle w:val="ListParagraph"/>
        <w:keepNext/>
        <w:keepLines/>
        <w:spacing w:after="0" w:line="240" w:lineRule="auto"/>
        <w:jc w:val="both"/>
        <w:rPr>
          <w:rFonts w:asciiTheme="majorHAnsi" w:hAnsiTheme="majorHAnsi" w:cstheme="majorHAnsi"/>
          <w:color w:val="000000"/>
          <w:sz w:val="24"/>
          <w:szCs w:val="24"/>
        </w:rPr>
      </w:pPr>
    </w:p>
    <w:p w14:paraId="287AAE52" w14:textId="77777777" w:rsidR="00E726BD" w:rsidRDefault="003227FF"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At Earl Spencer Primary school, we believe that every child is an individual with unique needs and should have the same opportunities as their peers. </w:t>
      </w:r>
    </w:p>
    <w:p w14:paraId="0BE4386D" w14:textId="0B1B117D" w:rsidR="00294AA4" w:rsidRDefault="003227FF"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We believe that every teacher is a teach of children with special educational needs and disabilities. </w:t>
      </w:r>
    </w:p>
    <w:p w14:paraId="18A96DB1" w14:textId="7985BF0F" w:rsidR="005D77E1" w:rsidRDefault="005D77E1"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We ensure all children are provided with a </w:t>
      </w:r>
      <w:r w:rsidR="002F4DA0">
        <w:rPr>
          <w:rFonts w:asciiTheme="majorHAnsi" w:hAnsiTheme="majorHAnsi" w:cstheme="majorHAnsi"/>
          <w:color w:val="000000"/>
          <w:sz w:val="24"/>
          <w:szCs w:val="24"/>
        </w:rPr>
        <w:t>broad and balanced curriculum.</w:t>
      </w:r>
    </w:p>
    <w:p w14:paraId="58949A81" w14:textId="43C75BA7" w:rsidR="002F4DA0" w:rsidRDefault="002F4DA0"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We are committed to making sure all our pupils have the chance to thrive and support them </w:t>
      </w:r>
      <w:r w:rsidR="00B86117">
        <w:rPr>
          <w:rFonts w:asciiTheme="majorHAnsi" w:hAnsiTheme="majorHAnsi" w:cstheme="majorHAnsi"/>
          <w:color w:val="000000"/>
          <w:sz w:val="24"/>
          <w:szCs w:val="24"/>
        </w:rPr>
        <w:t>to meet their full potential.</w:t>
      </w:r>
    </w:p>
    <w:p w14:paraId="637BCD04" w14:textId="714E376A" w:rsidR="00B86117" w:rsidRDefault="00B86117"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We are focused on creating an inclusive environment, where provision is tailored to the needs and abilities of pupils, no matter how varied</w:t>
      </w:r>
    </w:p>
    <w:p w14:paraId="6366C3E5" w14:textId="0A6CAC92" w:rsidR="00294AA4" w:rsidRPr="00B86117" w:rsidRDefault="000C1AF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B86117">
        <w:rPr>
          <w:rFonts w:asciiTheme="majorHAnsi" w:hAnsiTheme="majorHAnsi" w:cstheme="majorHAnsi"/>
          <w:color w:val="000000"/>
          <w:sz w:val="24"/>
          <w:szCs w:val="24"/>
        </w:rPr>
        <w:t>We</w:t>
      </w:r>
      <w:r w:rsidR="00294AA4" w:rsidRPr="00B86117">
        <w:rPr>
          <w:rFonts w:asciiTheme="majorHAnsi" w:hAnsiTheme="majorHAnsi" w:cstheme="majorHAnsi"/>
          <w:color w:val="000000"/>
          <w:sz w:val="24"/>
          <w:szCs w:val="24"/>
        </w:rPr>
        <w:t xml:space="preserve"> encourage high aspirations and ambition for all members of our school community ensuring that all potential is fulfilled.</w:t>
      </w:r>
    </w:p>
    <w:p w14:paraId="7D59C03D" w14:textId="77777777" w:rsidR="002A6C28" w:rsidRDefault="004F4101"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B86117">
        <w:rPr>
          <w:rFonts w:asciiTheme="majorHAnsi" w:hAnsiTheme="majorHAnsi" w:cstheme="majorHAnsi"/>
          <w:color w:val="000000"/>
          <w:sz w:val="24"/>
          <w:szCs w:val="24"/>
        </w:rPr>
        <w:t>We want children to have</w:t>
      </w:r>
      <w:r w:rsidR="00294AA4" w:rsidRPr="00B86117">
        <w:rPr>
          <w:rFonts w:asciiTheme="majorHAnsi" w:hAnsiTheme="majorHAnsi" w:cstheme="majorHAnsi"/>
          <w:color w:val="000000"/>
          <w:sz w:val="24"/>
          <w:szCs w:val="24"/>
        </w:rPr>
        <w:t xml:space="preserve"> pride in </w:t>
      </w:r>
      <w:r w:rsidRPr="00B86117">
        <w:rPr>
          <w:rFonts w:asciiTheme="majorHAnsi" w:hAnsiTheme="majorHAnsi" w:cstheme="majorHAnsi"/>
          <w:color w:val="000000"/>
          <w:sz w:val="24"/>
          <w:szCs w:val="24"/>
        </w:rPr>
        <w:t>themselves</w:t>
      </w:r>
      <w:r w:rsidR="00294AA4" w:rsidRPr="00B86117">
        <w:rPr>
          <w:rFonts w:asciiTheme="majorHAnsi" w:hAnsiTheme="majorHAnsi" w:cstheme="majorHAnsi"/>
          <w:color w:val="000000"/>
          <w:sz w:val="24"/>
          <w:szCs w:val="24"/>
        </w:rPr>
        <w:t xml:space="preserve">, </w:t>
      </w:r>
      <w:r w:rsidR="008A48F9" w:rsidRPr="00B86117">
        <w:rPr>
          <w:rFonts w:asciiTheme="majorHAnsi" w:hAnsiTheme="majorHAnsi" w:cstheme="majorHAnsi"/>
          <w:color w:val="000000"/>
          <w:sz w:val="24"/>
          <w:szCs w:val="24"/>
        </w:rPr>
        <w:t>their</w:t>
      </w:r>
      <w:r w:rsidR="00294AA4" w:rsidRPr="00B86117">
        <w:rPr>
          <w:rFonts w:asciiTheme="majorHAnsi" w:hAnsiTheme="majorHAnsi" w:cstheme="majorHAnsi"/>
          <w:color w:val="000000"/>
          <w:sz w:val="24"/>
          <w:szCs w:val="24"/>
        </w:rPr>
        <w:t xml:space="preserve"> work, </w:t>
      </w:r>
      <w:r w:rsidR="008A48F9" w:rsidRPr="00B86117">
        <w:rPr>
          <w:rFonts w:asciiTheme="majorHAnsi" w:hAnsiTheme="majorHAnsi" w:cstheme="majorHAnsi"/>
          <w:color w:val="000000"/>
          <w:sz w:val="24"/>
          <w:szCs w:val="24"/>
        </w:rPr>
        <w:t>their</w:t>
      </w:r>
      <w:r w:rsidR="00294AA4" w:rsidRPr="00B86117">
        <w:rPr>
          <w:rFonts w:asciiTheme="majorHAnsi" w:hAnsiTheme="majorHAnsi" w:cstheme="majorHAnsi"/>
          <w:color w:val="000000"/>
          <w:sz w:val="24"/>
          <w:szCs w:val="24"/>
        </w:rPr>
        <w:t xml:space="preserve"> achievements, </w:t>
      </w:r>
      <w:r w:rsidR="008A48F9" w:rsidRPr="00B86117">
        <w:rPr>
          <w:rFonts w:asciiTheme="majorHAnsi" w:hAnsiTheme="majorHAnsi" w:cstheme="majorHAnsi"/>
          <w:color w:val="000000"/>
          <w:sz w:val="24"/>
          <w:szCs w:val="24"/>
        </w:rPr>
        <w:t>their</w:t>
      </w:r>
      <w:r w:rsidR="00294AA4" w:rsidRPr="00B86117">
        <w:rPr>
          <w:rFonts w:asciiTheme="majorHAnsi" w:hAnsiTheme="majorHAnsi" w:cstheme="majorHAnsi"/>
          <w:color w:val="000000"/>
          <w:sz w:val="24"/>
          <w:szCs w:val="24"/>
        </w:rPr>
        <w:t xml:space="preserve"> school and </w:t>
      </w:r>
      <w:r w:rsidR="008A48F9" w:rsidRPr="00B86117">
        <w:rPr>
          <w:rFonts w:asciiTheme="majorHAnsi" w:hAnsiTheme="majorHAnsi" w:cstheme="majorHAnsi"/>
          <w:color w:val="000000"/>
          <w:sz w:val="24"/>
          <w:szCs w:val="24"/>
        </w:rPr>
        <w:t>enjoy learning</w:t>
      </w:r>
      <w:r w:rsidR="00294AA4" w:rsidRPr="00B86117">
        <w:rPr>
          <w:rFonts w:asciiTheme="majorHAnsi" w:hAnsiTheme="majorHAnsi" w:cstheme="majorHAnsi"/>
          <w:color w:val="000000"/>
          <w:sz w:val="24"/>
          <w:szCs w:val="24"/>
        </w:rPr>
        <w:t>.</w:t>
      </w:r>
    </w:p>
    <w:p w14:paraId="6A228C68" w14:textId="77777777" w:rsidR="002A6C28" w:rsidRPr="00B86117" w:rsidRDefault="002A6C28" w:rsidP="008F0233">
      <w:pPr>
        <w:pStyle w:val="ListParagraph"/>
        <w:keepNext/>
        <w:keepLines/>
        <w:spacing w:after="0" w:line="240" w:lineRule="auto"/>
        <w:jc w:val="both"/>
        <w:rPr>
          <w:rFonts w:asciiTheme="majorHAnsi" w:hAnsiTheme="majorHAnsi" w:cstheme="majorHAnsi"/>
          <w:color w:val="000000"/>
          <w:sz w:val="24"/>
          <w:szCs w:val="24"/>
        </w:rPr>
      </w:pPr>
    </w:p>
    <w:p w14:paraId="6F1DB103" w14:textId="77777777" w:rsidR="003227FF" w:rsidRPr="007E0221" w:rsidRDefault="003227FF" w:rsidP="003227FF">
      <w:pPr>
        <w:keepNext/>
        <w:rPr>
          <w:rFonts w:asciiTheme="majorHAnsi" w:hAnsiTheme="majorHAnsi" w:cstheme="majorHAnsi"/>
          <w:b/>
          <w:bCs/>
          <w:color w:val="000000"/>
          <w:kern w:val="32"/>
          <w:sz w:val="24"/>
          <w:szCs w:val="24"/>
          <w:lang w:val="x-none"/>
        </w:rPr>
      </w:pPr>
    </w:p>
    <w:p w14:paraId="64822628" w14:textId="77777777" w:rsidR="003227FF" w:rsidRPr="007E0221" w:rsidRDefault="003227FF" w:rsidP="003227FF">
      <w:pPr>
        <w:keepNext/>
        <w:rPr>
          <w:rFonts w:asciiTheme="majorHAnsi" w:hAnsiTheme="majorHAnsi" w:cstheme="majorHAnsi"/>
          <w:b/>
          <w:bCs/>
          <w:color w:val="000000"/>
          <w:kern w:val="32"/>
          <w:sz w:val="24"/>
          <w:szCs w:val="24"/>
          <w:lang w:val="x-none"/>
        </w:rPr>
      </w:pPr>
    </w:p>
    <w:p w14:paraId="7E8107E9" w14:textId="77777777" w:rsidR="004652AD" w:rsidRDefault="004652AD" w:rsidP="007E125E">
      <w:pPr>
        <w:keepNext/>
        <w:rPr>
          <w:rFonts w:asciiTheme="majorHAnsi" w:hAnsiTheme="majorHAnsi" w:cstheme="majorHAnsi"/>
          <w:b/>
          <w:bCs/>
          <w:color w:val="2E74B5" w:themeColor="accent1" w:themeShade="BF"/>
          <w:kern w:val="32"/>
          <w:sz w:val="24"/>
          <w:szCs w:val="24"/>
          <w:u w:val="single"/>
          <w:lang w:val="x-none"/>
        </w:rPr>
      </w:pPr>
    </w:p>
    <w:p w14:paraId="063A7C1F" w14:textId="77777777" w:rsidR="00AD1242" w:rsidRDefault="00AD1242" w:rsidP="007E125E">
      <w:pPr>
        <w:keepNext/>
        <w:rPr>
          <w:rFonts w:asciiTheme="majorHAnsi" w:hAnsiTheme="majorHAnsi" w:cstheme="majorHAnsi"/>
          <w:b/>
          <w:bCs/>
          <w:color w:val="2E74B5" w:themeColor="accent1" w:themeShade="BF"/>
          <w:kern w:val="32"/>
          <w:sz w:val="24"/>
          <w:szCs w:val="24"/>
          <w:u w:val="single"/>
          <w:lang w:val="x-none"/>
        </w:rPr>
      </w:pPr>
    </w:p>
    <w:p w14:paraId="5F185A18" w14:textId="0EF91F82" w:rsidR="004573E4" w:rsidRPr="000F555A" w:rsidRDefault="004573E4" w:rsidP="007E125E">
      <w:pPr>
        <w:keepNext/>
        <w:rPr>
          <w:rFonts w:asciiTheme="majorHAnsi" w:hAnsiTheme="majorHAnsi" w:cstheme="majorHAnsi"/>
          <w:color w:val="2E74B5" w:themeColor="accent1" w:themeShade="BF"/>
          <w:sz w:val="24"/>
          <w:szCs w:val="24"/>
          <w:u w:val="single"/>
        </w:rPr>
      </w:pPr>
      <w:r w:rsidRPr="000F555A">
        <w:rPr>
          <w:rFonts w:asciiTheme="majorHAnsi" w:hAnsiTheme="majorHAnsi" w:cstheme="majorHAnsi"/>
          <w:b/>
          <w:bCs/>
          <w:color w:val="2E74B5" w:themeColor="accent1" w:themeShade="BF"/>
          <w:kern w:val="32"/>
          <w:sz w:val="24"/>
          <w:szCs w:val="24"/>
          <w:u w:val="single"/>
          <w:lang w:val="x-none"/>
        </w:rPr>
        <w:lastRenderedPageBreak/>
        <w:t>Legislative Compliance</w:t>
      </w:r>
    </w:p>
    <w:p w14:paraId="44453F88" w14:textId="02BBA0CE" w:rsidR="004573E4" w:rsidRPr="007E0221" w:rsidRDefault="004573E4" w:rsidP="0089713A">
      <w:pPr>
        <w:keepNext/>
        <w:keepLines/>
        <w:tabs>
          <w:tab w:val="left" w:pos="-720"/>
        </w:tabs>
        <w:spacing w:after="0" w:line="240" w:lineRule="auto"/>
        <w:ind w:firstLine="50"/>
        <w:rPr>
          <w:rFonts w:asciiTheme="majorHAnsi" w:hAnsiTheme="majorHAnsi" w:cstheme="majorHAnsi"/>
          <w:color w:val="000000"/>
          <w:sz w:val="24"/>
          <w:szCs w:val="24"/>
          <w:u w:val="single"/>
          <w:lang w:val="x-none"/>
        </w:rPr>
      </w:pPr>
    </w:p>
    <w:p w14:paraId="7D850D59" w14:textId="77777777" w:rsidR="00273831" w:rsidRPr="0089713A" w:rsidRDefault="003227FF"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89713A">
        <w:rPr>
          <w:rFonts w:asciiTheme="majorHAnsi" w:hAnsiTheme="majorHAnsi" w:cstheme="majorHAnsi"/>
          <w:color w:val="000000"/>
          <w:sz w:val="24"/>
          <w:szCs w:val="24"/>
          <w:lang w:val="x-none"/>
        </w:rPr>
        <w:t xml:space="preserve">This policy </w:t>
      </w:r>
      <w:r w:rsidR="00273831" w:rsidRPr="0089713A">
        <w:rPr>
          <w:rFonts w:asciiTheme="majorHAnsi" w:hAnsiTheme="majorHAnsi" w:cstheme="majorHAnsi"/>
          <w:color w:val="000000"/>
          <w:sz w:val="24"/>
          <w:szCs w:val="24"/>
          <w:lang w:val="x-none"/>
        </w:rPr>
        <w:t>complies with and takes its legal framework from the following statutory guidance:</w:t>
      </w:r>
    </w:p>
    <w:p w14:paraId="20D1BCCB" w14:textId="77777777" w:rsidR="004573E4" w:rsidRPr="007E0221" w:rsidRDefault="004573E4" w:rsidP="00D85A23">
      <w:pPr>
        <w:keepNext/>
        <w:keepLines/>
        <w:tabs>
          <w:tab w:val="left" w:pos="-720"/>
        </w:tabs>
        <w:spacing w:after="0" w:line="240" w:lineRule="auto"/>
        <w:jc w:val="both"/>
        <w:rPr>
          <w:rFonts w:asciiTheme="majorHAnsi" w:hAnsiTheme="majorHAnsi" w:cstheme="majorHAnsi"/>
          <w:color w:val="000000"/>
          <w:sz w:val="24"/>
          <w:szCs w:val="24"/>
          <w:lang w:val="x-none"/>
        </w:rPr>
      </w:pPr>
    </w:p>
    <w:p w14:paraId="420B8D48" w14:textId="383DFC63" w:rsidR="004573E4" w:rsidRPr="007E0221" w:rsidRDefault="00B968EB"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lang w:val="x-none"/>
        </w:rPr>
        <w:t>The SEND Code of Practice 2020</w:t>
      </w:r>
    </w:p>
    <w:p w14:paraId="7DA0B9E3" w14:textId="7BE7B337" w:rsidR="00B968EB" w:rsidRPr="007E0221" w:rsidRDefault="00B968EB"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lang w:val="x-none"/>
        </w:rPr>
        <w:t>The Equality Act 2010</w:t>
      </w:r>
    </w:p>
    <w:p w14:paraId="4969141D" w14:textId="1E48A3E8" w:rsidR="001A4DA0" w:rsidRPr="007E0221" w:rsidRDefault="001A4DA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Keeping Children Safe in Education 202</w:t>
      </w:r>
      <w:r w:rsidR="00C81AAB" w:rsidRPr="007E0221">
        <w:rPr>
          <w:rFonts w:asciiTheme="majorHAnsi" w:hAnsiTheme="majorHAnsi" w:cstheme="majorHAnsi"/>
          <w:color w:val="000000"/>
          <w:sz w:val="24"/>
          <w:szCs w:val="24"/>
        </w:rPr>
        <w:t>4</w:t>
      </w:r>
    </w:p>
    <w:p w14:paraId="27D2A84A" w14:textId="437DD2A3" w:rsidR="00F16FC0" w:rsidRPr="007E0221" w:rsidRDefault="00F16FC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SEND review: right support, right place, right time 202</w:t>
      </w:r>
      <w:r w:rsidR="00C81AAB" w:rsidRPr="007E0221">
        <w:rPr>
          <w:rFonts w:asciiTheme="majorHAnsi" w:hAnsiTheme="majorHAnsi" w:cstheme="majorHAnsi"/>
          <w:color w:val="000000"/>
          <w:sz w:val="24"/>
          <w:szCs w:val="24"/>
        </w:rPr>
        <w:t>2</w:t>
      </w:r>
    </w:p>
    <w:p w14:paraId="2214F06D" w14:textId="526F3274" w:rsidR="00F16FC0" w:rsidRPr="007E0221" w:rsidRDefault="00F16FC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Supporting pupils with medical conditions at school 2017</w:t>
      </w:r>
    </w:p>
    <w:p w14:paraId="126A1160" w14:textId="27B263E8" w:rsidR="00980BD0" w:rsidRPr="007E0221" w:rsidRDefault="00980BD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Early Years Foundation Stage (EYFS) statutory framework 2024</w:t>
      </w:r>
    </w:p>
    <w:p w14:paraId="485B5CD6" w14:textId="5FE114BB" w:rsidR="00980BD0" w:rsidRPr="007E0221" w:rsidRDefault="00980BD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Working Together to Safeguard Children 202</w:t>
      </w:r>
      <w:r w:rsidR="0062353B" w:rsidRPr="007E0221">
        <w:rPr>
          <w:rFonts w:asciiTheme="majorHAnsi" w:hAnsiTheme="majorHAnsi" w:cstheme="majorHAnsi"/>
          <w:color w:val="000000"/>
          <w:sz w:val="24"/>
          <w:szCs w:val="24"/>
        </w:rPr>
        <w:t>3</w:t>
      </w:r>
    </w:p>
    <w:p w14:paraId="2EDB9AC2" w14:textId="77777777" w:rsidR="009C4622" w:rsidRPr="007E0221" w:rsidRDefault="009C4622"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lang w:val="x-none"/>
        </w:rPr>
        <w:t>Children and Families Act 2014</w:t>
      </w:r>
    </w:p>
    <w:p w14:paraId="6CADD12A" w14:textId="6D6D0A0D" w:rsidR="0062353B" w:rsidRPr="007E0221" w:rsidRDefault="009C4622"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Working together to improve school attendance 2024</w:t>
      </w:r>
    </w:p>
    <w:p w14:paraId="099E9BD1" w14:textId="4D75A919"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HM Government Special Educational Needs and Disabilities and Alternative Provision Improvement Plan 2023</w:t>
      </w:r>
    </w:p>
    <w:p w14:paraId="3D21A243" w14:textId="77777777"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 xml:space="preserve">HM Government: The national strategy for autistic children, young people and adults 2021 – 2026. </w:t>
      </w:r>
    </w:p>
    <w:p w14:paraId="005C4070" w14:textId="77777777"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 xml:space="preserve">Behaviour in schools 2024. </w:t>
      </w:r>
    </w:p>
    <w:p w14:paraId="49489655" w14:textId="4598575C"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Mental health and behaviour in schools 2018</w:t>
      </w:r>
    </w:p>
    <w:p w14:paraId="0BC101D2" w14:textId="77777777" w:rsidR="004573E4" w:rsidRDefault="004573E4" w:rsidP="00D85A23">
      <w:pPr>
        <w:keepNext/>
        <w:keepLines/>
        <w:tabs>
          <w:tab w:val="left" w:pos="-720"/>
        </w:tabs>
        <w:spacing w:after="0" w:line="240" w:lineRule="auto"/>
        <w:jc w:val="both"/>
        <w:rPr>
          <w:rFonts w:asciiTheme="majorHAnsi" w:hAnsiTheme="majorHAnsi" w:cstheme="majorHAnsi"/>
          <w:color w:val="000000"/>
          <w:sz w:val="24"/>
          <w:szCs w:val="24"/>
          <w:lang w:val="x-none"/>
        </w:rPr>
      </w:pPr>
    </w:p>
    <w:p w14:paraId="675D710E" w14:textId="77777777" w:rsidR="004652AD" w:rsidRDefault="004652AD" w:rsidP="00D85A23">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p>
    <w:p w14:paraId="17A6C0FE" w14:textId="5DACAFC9" w:rsidR="009E25C7" w:rsidRPr="00DB5E37" w:rsidRDefault="009E25C7" w:rsidP="00D85A23">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DB5E37">
        <w:rPr>
          <w:rFonts w:asciiTheme="majorHAnsi" w:hAnsiTheme="majorHAnsi" w:cstheme="majorHAnsi"/>
          <w:b/>
          <w:bCs/>
          <w:color w:val="2E74B5" w:themeColor="accent1" w:themeShade="BF"/>
          <w:sz w:val="24"/>
          <w:szCs w:val="24"/>
          <w:u w:val="single"/>
          <w:lang w:val="x-none"/>
        </w:rPr>
        <w:t>Definitions</w:t>
      </w:r>
    </w:p>
    <w:p w14:paraId="3D6C8BCF" w14:textId="0CDCAF3C" w:rsidR="009E25C7" w:rsidRDefault="009E25C7" w:rsidP="00D85A23">
      <w:pPr>
        <w:keepNext/>
        <w:keepLines/>
        <w:tabs>
          <w:tab w:val="left" w:pos="-720"/>
        </w:tabs>
        <w:spacing w:after="0" w:line="240" w:lineRule="auto"/>
        <w:jc w:val="both"/>
        <w:rPr>
          <w:rFonts w:asciiTheme="majorHAnsi" w:hAnsiTheme="majorHAnsi" w:cstheme="majorHAnsi"/>
          <w:color w:val="000000"/>
          <w:sz w:val="24"/>
          <w:szCs w:val="24"/>
          <w:lang w:val="x-none"/>
        </w:rPr>
      </w:pPr>
    </w:p>
    <w:p w14:paraId="5A0C2C31" w14:textId="2937DD07" w:rsidR="009E25C7" w:rsidRPr="003A0F24" w:rsidRDefault="009E25C7" w:rsidP="00AD1242">
      <w:pPr>
        <w:pStyle w:val="ListParagraph"/>
        <w:keepNext/>
        <w:keepLines/>
        <w:numPr>
          <w:ilvl w:val="0"/>
          <w:numId w:val="3"/>
        </w:numPr>
        <w:tabs>
          <w:tab w:val="left" w:pos="-720"/>
        </w:tabs>
        <w:spacing w:after="0" w:line="240" w:lineRule="auto"/>
        <w:jc w:val="both"/>
        <w:rPr>
          <w:rFonts w:asciiTheme="majorHAnsi" w:hAnsiTheme="majorHAnsi" w:cstheme="majorHAnsi"/>
          <w:color w:val="000000"/>
          <w:sz w:val="24"/>
          <w:szCs w:val="24"/>
        </w:rPr>
      </w:pPr>
      <w:r w:rsidRPr="00DB5E37">
        <w:rPr>
          <w:rFonts w:asciiTheme="majorHAnsi" w:hAnsiTheme="majorHAnsi" w:cstheme="majorHAnsi"/>
          <w:color w:val="2E74B5" w:themeColor="accent1" w:themeShade="BF"/>
          <w:sz w:val="24"/>
          <w:szCs w:val="24"/>
          <w:lang w:val="x-none"/>
        </w:rPr>
        <w:t>S</w:t>
      </w:r>
      <w:r w:rsidR="003A0F24" w:rsidRPr="00DB5E37">
        <w:rPr>
          <w:rFonts w:asciiTheme="majorHAnsi" w:hAnsiTheme="majorHAnsi" w:cstheme="majorHAnsi"/>
          <w:color w:val="2E74B5" w:themeColor="accent1" w:themeShade="BF"/>
          <w:sz w:val="24"/>
          <w:szCs w:val="24"/>
          <w:lang w:val="x-none"/>
        </w:rPr>
        <w:t>END</w:t>
      </w:r>
      <w:r w:rsidR="003A0F24" w:rsidRPr="003A0F24">
        <w:rPr>
          <w:rFonts w:asciiTheme="majorHAnsi" w:hAnsiTheme="majorHAnsi" w:cstheme="majorHAnsi"/>
          <w:color w:val="000000"/>
          <w:sz w:val="24"/>
          <w:szCs w:val="24"/>
          <w:lang w:val="x-none"/>
        </w:rPr>
        <w:t xml:space="preserve">: </w:t>
      </w:r>
      <w:r w:rsidRPr="003A0F24">
        <w:rPr>
          <w:rFonts w:asciiTheme="majorHAnsi" w:hAnsiTheme="majorHAnsi" w:cstheme="majorHAnsi"/>
          <w:color w:val="000000"/>
          <w:sz w:val="24"/>
          <w:szCs w:val="24"/>
        </w:rPr>
        <w:t xml:space="preserve">A child has special educational needs if they have a learning difficulties or disability that requires support that is, additional to or different from peers of their age. </w:t>
      </w:r>
    </w:p>
    <w:p w14:paraId="3A3ED488" w14:textId="77777777" w:rsidR="009E25C7" w:rsidRDefault="009E25C7" w:rsidP="009E25C7">
      <w:pPr>
        <w:keepNext/>
        <w:keepLines/>
        <w:spacing w:after="0" w:line="240" w:lineRule="auto"/>
        <w:jc w:val="both"/>
        <w:rPr>
          <w:rFonts w:asciiTheme="majorHAnsi" w:hAnsiTheme="majorHAnsi" w:cstheme="majorHAnsi"/>
          <w:color w:val="000000"/>
          <w:sz w:val="24"/>
          <w:szCs w:val="24"/>
        </w:rPr>
      </w:pPr>
    </w:p>
    <w:p w14:paraId="633F982A" w14:textId="586F9029" w:rsidR="000E5AD2" w:rsidRPr="003A0F24" w:rsidRDefault="009E25C7" w:rsidP="00AD1242">
      <w:pPr>
        <w:pStyle w:val="ListParagraph"/>
        <w:keepNext/>
        <w:keepLines/>
        <w:numPr>
          <w:ilvl w:val="0"/>
          <w:numId w:val="3"/>
        </w:numPr>
        <w:spacing w:after="0" w:line="240" w:lineRule="auto"/>
        <w:jc w:val="both"/>
        <w:rPr>
          <w:rFonts w:asciiTheme="majorHAnsi" w:hAnsiTheme="majorHAnsi" w:cstheme="majorHAnsi"/>
          <w:sz w:val="24"/>
        </w:rPr>
      </w:pPr>
      <w:r w:rsidRPr="00DB5E37">
        <w:rPr>
          <w:rFonts w:asciiTheme="majorHAnsi" w:hAnsiTheme="majorHAnsi" w:cstheme="majorHAnsi"/>
          <w:color w:val="2E74B5" w:themeColor="accent1" w:themeShade="BF"/>
          <w:sz w:val="24"/>
          <w:szCs w:val="24"/>
        </w:rPr>
        <w:t>Disability</w:t>
      </w:r>
      <w:r w:rsidR="003A0F24" w:rsidRPr="003A0F24">
        <w:rPr>
          <w:rFonts w:asciiTheme="majorHAnsi" w:hAnsiTheme="majorHAnsi" w:cstheme="majorHAnsi"/>
          <w:color w:val="000000"/>
          <w:sz w:val="24"/>
          <w:szCs w:val="24"/>
        </w:rPr>
        <w:t xml:space="preserve">: </w:t>
      </w:r>
      <w:r w:rsidR="000E5AD2" w:rsidRPr="003A0F24">
        <w:rPr>
          <w:rFonts w:asciiTheme="majorHAnsi" w:hAnsiTheme="majorHAnsi" w:cstheme="majorHAnsi"/>
          <w:sz w:val="24"/>
          <w:szCs w:val="24"/>
        </w:rPr>
        <w:t xml:space="preserve">Pupils are considered to have a </w:t>
      </w:r>
      <w:r w:rsidR="000E5AD2" w:rsidRPr="003A0F24">
        <w:rPr>
          <w:rFonts w:asciiTheme="majorHAnsi" w:hAnsiTheme="majorHAnsi" w:cstheme="majorHAnsi"/>
          <w:b/>
          <w:bCs/>
          <w:sz w:val="24"/>
          <w:szCs w:val="24"/>
        </w:rPr>
        <w:t>disability</w:t>
      </w:r>
      <w:r w:rsidR="000E5AD2" w:rsidRPr="003A0F24">
        <w:rPr>
          <w:rFonts w:asciiTheme="majorHAnsi" w:hAnsiTheme="majorHAnsi" w:cstheme="majorHAnsi"/>
          <w:sz w:val="24"/>
          <w:szCs w:val="24"/>
        </w:rPr>
        <w:t xml:space="preserve"> if they have a physical or mental impairment that has a substantial and long-term adverse effect on their ability to do normal daily activities</w:t>
      </w:r>
    </w:p>
    <w:p w14:paraId="5E0AE1B5" w14:textId="77777777" w:rsidR="00A02A83" w:rsidRDefault="00A02A83" w:rsidP="000E5AD2">
      <w:pPr>
        <w:pStyle w:val="1bodycopy10pt"/>
        <w:rPr>
          <w:rFonts w:asciiTheme="majorHAnsi" w:hAnsiTheme="majorHAnsi" w:cstheme="majorHAnsi"/>
          <w:sz w:val="24"/>
        </w:rPr>
      </w:pPr>
    </w:p>
    <w:p w14:paraId="265D8A59" w14:textId="4FA3B233" w:rsidR="00A02A83" w:rsidRDefault="00A02A83" w:rsidP="00AD1242">
      <w:pPr>
        <w:pStyle w:val="1bodycopy10pt"/>
        <w:numPr>
          <w:ilvl w:val="0"/>
          <w:numId w:val="3"/>
        </w:numPr>
        <w:rPr>
          <w:rFonts w:asciiTheme="majorHAnsi" w:hAnsiTheme="majorHAnsi" w:cstheme="majorHAnsi"/>
          <w:sz w:val="24"/>
        </w:rPr>
      </w:pPr>
      <w:r>
        <w:rPr>
          <w:rFonts w:asciiTheme="majorHAnsi" w:hAnsiTheme="majorHAnsi" w:cstheme="majorHAnsi"/>
          <w:sz w:val="24"/>
        </w:rPr>
        <w:t>The SEND Code of Practice 2020 identifies four broad areas of need:</w:t>
      </w:r>
    </w:p>
    <w:p w14:paraId="2B2709F7" w14:textId="77777777" w:rsidR="00A02A83" w:rsidRPr="00A02A83"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Communication and interaction</w:t>
      </w:r>
      <w:r w:rsidRPr="00A02A83">
        <w:rPr>
          <w:rFonts w:asciiTheme="majorHAnsi" w:hAnsiTheme="majorHAnsi" w:cstheme="majorHAnsi"/>
          <w:sz w:val="24"/>
          <w:lang w:val="en-GB"/>
        </w:rPr>
        <w:t xml:space="preserve">: This includes children who have speech and language difficulties and also those identified as having an Autistic Spectrum Condition (ASC). </w:t>
      </w:r>
    </w:p>
    <w:p w14:paraId="5A6A69C7" w14:textId="77777777" w:rsidR="00A02A83" w:rsidRPr="00A02A83"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Cognition and learning</w:t>
      </w:r>
      <w:r w:rsidRPr="00A02A83">
        <w:rPr>
          <w:rFonts w:asciiTheme="majorHAnsi" w:hAnsiTheme="majorHAnsi" w:cstheme="majorHAnsi"/>
          <w:sz w:val="24"/>
          <w:lang w:val="en-GB"/>
        </w:rPr>
        <w:t xml:space="preserve">: This includes moderate and severe learning difficulties, when a child or young person learns at a slower pace that their peers in all areas of the curriculum. It also includes specific learning difficulties (SpLD) which may affect a more specific skill or area of the curriculum such as Dyslexia, Dyscalculia or Dyspraxia. </w:t>
      </w:r>
    </w:p>
    <w:p w14:paraId="13C9FB39" w14:textId="77777777" w:rsidR="00A02A83" w:rsidRPr="00A02A83"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Social, emotional and mental health difficulties</w:t>
      </w:r>
      <w:r w:rsidRPr="00A02A83">
        <w:rPr>
          <w:rFonts w:asciiTheme="majorHAnsi" w:hAnsiTheme="majorHAnsi" w:cstheme="majorHAnsi"/>
          <w:sz w:val="24"/>
          <w:lang w:val="en-GB"/>
        </w:rPr>
        <w:t xml:space="preserve">: This can manifest themselves in many different ways, for example a child or young person may become withdrawn, or they may display very challenging and disruptive behaviour. </w:t>
      </w:r>
    </w:p>
    <w:p w14:paraId="02D9D55C" w14:textId="5719CC93" w:rsidR="00A02A83" w:rsidRPr="0030349D"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Sensory and/or physical needs</w:t>
      </w:r>
      <w:r w:rsidRPr="00A02A83">
        <w:rPr>
          <w:rFonts w:asciiTheme="majorHAnsi" w:hAnsiTheme="majorHAnsi" w:cstheme="majorHAnsi"/>
          <w:sz w:val="24"/>
          <w:lang w:val="en-GB"/>
        </w:rPr>
        <w:t>: This includes, among other things: Visual Impairment (VI); Hearing Impairment (HI) or a Multi-Sensory Impairment (MSI).</w:t>
      </w:r>
    </w:p>
    <w:p w14:paraId="4F363CC8" w14:textId="77777777" w:rsidR="0030349D" w:rsidRDefault="0030349D" w:rsidP="0030349D">
      <w:pPr>
        <w:pStyle w:val="1bodycopy10pt"/>
        <w:rPr>
          <w:rFonts w:asciiTheme="majorHAnsi" w:hAnsiTheme="majorHAnsi" w:cstheme="majorHAnsi"/>
          <w:sz w:val="24"/>
          <w:lang w:val="en-GB"/>
        </w:rPr>
      </w:pPr>
    </w:p>
    <w:p w14:paraId="6E3F0F36" w14:textId="599859E5" w:rsidR="0030349D" w:rsidRPr="00DB5E37" w:rsidRDefault="0030349D" w:rsidP="00AD1242">
      <w:pPr>
        <w:pStyle w:val="1bodycopy10pt"/>
        <w:numPr>
          <w:ilvl w:val="0"/>
          <w:numId w:val="3"/>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lastRenderedPageBreak/>
        <w:t xml:space="preserve">Education and Health Care plan (EHCP) </w:t>
      </w:r>
      <w:r w:rsidRPr="0030349D">
        <w:rPr>
          <w:rFonts w:asciiTheme="majorHAnsi" w:hAnsiTheme="majorHAnsi" w:cstheme="majorHAnsi"/>
          <w:sz w:val="24"/>
          <w:lang w:val="en-GB"/>
        </w:rPr>
        <w:t>outlines any special education needs a pupil has, and the provision a local authority must put in place to help them. These were introduced in 2014 and gradually replaced Statements of SEN. Most children and young people should have transitioned from a statement to an EHCP.</w:t>
      </w:r>
    </w:p>
    <w:p w14:paraId="2FC84982" w14:textId="4375A67B" w:rsidR="00DB5E37" w:rsidRPr="00DB5E37" w:rsidRDefault="00DB5E37" w:rsidP="00AD1242">
      <w:pPr>
        <w:pStyle w:val="1bodycopy10pt"/>
        <w:numPr>
          <w:ilvl w:val="0"/>
          <w:numId w:val="3"/>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Reasonable adjustments</w:t>
      </w:r>
      <w:r w:rsidRPr="00DB5E37">
        <w:rPr>
          <w:rFonts w:asciiTheme="majorHAnsi" w:hAnsiTheme="majorHAnsi" w:cstheme="majorHAnsi"/>
          <w:sz w:val="24"/>
          <w:lang w:val="en-GB"/>
        </w:rPr>
        <w:t>: The duty to make reasonable adjustments for pupils with SEND is anticipatory. It requires thought in advance to what disabled children and young people might require and what adjustments might need to be made to prevent disadvantage and include the provision of auxiliary aids and services.</w:t>
      </w:r>
    </w:p>
    <w:p w14:paraId="253CEF45" w14:textId="5D56F723" w:rsidR="00DB5E37" w:rsidRDefault="00DB5E37" w:rsidP="00AD1242">
      <w:pPr>
        <w:pStyle w:val="1bodycopy10pt"/>
        <w:numPr>
          <w:ilvl w:val="0"/>
          <w:numId w:val="3"/>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The Local Offer</w:t>
      </w:r>
      <w:r w:rsidRPr="00DB5E37">
        <w:rPr>
          <w:rFonts w:asciiTheme="majorHAnsi" w:hAnsiTheme="majorHAnsi" w:cstheme="majorHAnsi"/>
          <w:sz w:val="24"/>
          <w:lang w:val="en-GB"/>
        </w:rPr>
        <w:t>: the directory published by the local authority which includes the education, health and social care services provided for children, young people and families who have SEN or disabilities accessible to pupils at the academy.</w:t>
      </w:r>
    </w:p>
    <w:p w14:paraId="12474722" w14:textId="77777777" w:rsidR="000E5AD2" w:rsidRDefault="000E5AD2" w:rsidP="000E5AD2">
      <w:pPr>
        <w:pStyle w:val="1bodycopy10pt"/>
        <w:rPr>
          <w:rFonts w:asciiTheme="majorHAnsi" w:hAnsiTheme="majorHAnsi" w:cstheme="majorHAnsi"/>
          <w:sz w:val="24"/>
        </w:rPr>
      </w:pPr>
    </w:p>
    <w:p w14:paraId="70C65054" w14:textId="77777777" w:rsidR="00DB5E37" w:rsidRPr="004652AD" w:rsidRDefault="00FA199C" w:rsidP="00DB5E37">
      <w:pPr>
        <w:pStyle w:val="1bodycopy10pt"/>
        <w:rPr>
          <w:rFonts w:asciiTheme="majorHAnsi" w:hAnsiTheme="majorHAnsi" w:cstheme="majorHAnsi"/>
          <w:b/>
          <w:bCs/>
          <w:color w:val="2E74B5" w:themeColor="accent1" w:themeShade="BF"/>
          <w:sz w:val="24"/>
          <w:u w:val="single"/>
          <w:lang w:val="x-none"/>
        </w:rPr>
      </w:pPr>
      <w:r w:rsidRPr="004652AD">
        <w:rPr>
          <w:rFonts w:asciiTheme="majorHAnsi" w:hAnsiTheme="majorHAnsi" w:cstheme="majorHAnsi"/>
          <w:b/>
          <w:bCs/>
          <w:color w:val="2E74B5" w:themeColor="accent1" w:themeShade="BF"/>
          <w:sz w:val="24"/>
          <w:u w:val="single"/>
          <w:lang w:val="x-none"/>
        </w:rPr>
        <w:t>Roles and responsibilities</w:t>
      </w:r>
    </w:p>
    <w:p w14:paraId="2DD8C033" w14:textId="77777777" w:rsidR="00DB5E37" w:rsidRDefault="004E405D" w:rsidP="00DB5E37">
      <w:pPr>
        <w:pStyle w:val="1bodycopy10pt"/>
        <w:rPr>
          <w:rFonts w:asciiTheme="majorHAnsi" w:hAnsiTheme="majorHAnsi" w:cstheme="majorHAnsi"/>
          <w:color w:val="000000"/>
          <w:sz w:val="24"/>
          <w:lang w:val="x-none"/>
        </w:rPr>
      </w:pPr>
      <w:r w:rsidRPr="008A59F4">
        <w:rPr>
          <w:rFonts w:asciiTheme="majorHAnsi" w:hAnsiTheme="majorHAnsi" w:cstheme="majorHAnsi"/>
          <w:b/>
          <w:color w:val="000000"/>
          <w:sz w:val="24"/>
          <w:lang w:val="x-none"/>
        </w:rPr>
        <w:t xml:space="preserve">All staff in school have a responsibility for maximising achievement and opportunity </w:t>
      </w:r>
      <w:r w:rsidR="00FA199C">
        <w:rPr>
          <w:rFonts w:asciiTheme="majorHAnsi" w:hAnsiTheme="majorHAnsi" w:cstheme="majorHAnsi"/>
          <w:b/>
          <w:color w:val="000000"/>
          <w:sz w:val="24"/>
          <w:lang w:val="x-none"/>
        </w:rPr>
        <w:t>for children with SEND</w:t>
      </w:r>
      <w:r w:rsidRPr="008A59F4">
        <w:rPr>
          <w:rFonts w:asciiTheme="majorHAnsi" w:hAnsiTheme="majorHAnsi" w:cstheme="majorHAnsi"/>
          <w:color w:val="000000"/>
          <w:sz w:val="24"/>
          <w:lang w:val="x-none"/>
        </w:rPr>
        <w:t xml:space="preserve">. Staff are aware of their responsibilities towards all vulnerable learners and a positive and sensitive attitude is shown towards all pupils at all times. </w:t>
      </w:r>
    </w:p>
    <w:p w14:paraId="3EC289C1" w14:textId="77777777" w:rsidR="00DB5E37" w:rsidRDefault="00DB5E37" w:rsidP="00DB5E37">
      <w:pPr>
        <w:pStyle w:val="1bodycopy10pt"/>
        <w:rPr>
          <w:rFonts w:asciiTheme="majorHAnsi" w:hAnsiTheme="majorHAnsi" w:cstheme="majorHAnsi"/>
          <w:color w:val="000000"/>
          <w:sz w:val="24"/>
          <w:lang w:val="x-none"/>
        </w:rPr>
      </w:pPr>
    </w:p>
    <w:p w14:paraId="4B39ED5B" w14:textId="03018050" w:rsidR="00DB5E37" w:rsidRDefault="00FA199C" w:rsidP="00DB5E37">
      <w:pPr>
        <w:pStyle w:val="1bodycopy10pt"/>
        <w:rPr>
          <w:rFonts w:asciiTheme="majorHAnsi" w:hAnsiTheme="majorHAnsi" w:cstheme="majorHAnsi"/>
          <w:b/>
          <w:bCs/>
          <w:color w:val="2E74B5" w:themeColor="accent1" w:themeShade="BF"/>
          <w:sz w:val="24"/>
          <w:u w:val="single"/>
          <w:lang w:val="x-none"/>
        </w:rPr>
      </w:pPr>
      <w:r w:rsidRPr="000B7392">
        <w:rPr>
          <w:rFonts w:asciiTheme="majorHAnsi" w:hAnsiTheme="majorHAnsi" w:cstheme="majorHAnsi"/>
          <w:b/>
          <w:bCs/>
          <w:color w:val="2E74B5" w:themeColor="accent1" w:themeShade="BF"/>
          <w:sz w:val="24"/>
          <w:u w:val="single"/>
          <w:lang w:val="x-none"/>
        </w:rPr>
        <w:t>Special Educational Needs Coordinator</w:t>
      </w:r>
    </w:p>
    <w:p w14:paraId="0537C6FA" w14:textId="77777777" w:rsidR="00DB5E37" w:rsidRDefault="002566C7" w:rsidP="00DB5E37">
      <w:pPr>
        <w:pStyle w:val="1bodycopy10pt"/>
        <w:rPr>
          <w:rFonts w:asciiTheme="majorHAnsi" w:hAnsiTheme="majorHAnsi" w:cstheme="majorHAnsi"/>
          <w:color w:val="000000"/>
          <w:sz w:val="24"/>
          <w:lang w:val="x-none"/>
        </w:rPr>
      </w:pPr>
      <w:r>
        <w:rPr>
          <w:rFonts w:asciiTheme="majorHAnsi" w:hAnsiTheme="majorHAnsi" w:cstheme="majorHAnsi"/>
          <w:color w:val="000000"/>
          <w:sz w:val="24"/>
          <w:lang w:val="x-none"/>
        </w:rPr>
        <w:t xml:space="preserve">The SENCO at our school is Emma Sturgess and </w:t>
      </w:r>
      <w:r w:rsidR="00591984">
        <w:rPr>
          <w:rFonts w:asciiTheme="majorHAnsi" w:hAnsiTheme="majorHAnsi" w:cstheme="majorHAnsi"/>
          <w:color w:val="000000"/>
          <w:sz w:val="24"/>
          <w:lang w:val="x-none"/>
        </w:rPr>
        <w:t xml:space="preserve">she can be contacted by emailing </w:t>
      </w:r>
      <w:hyperlink r:id="rId11" w:history="1">
        <w:r w:rsidR="00591984" w:rsidRPr="0038013E">
          <w:rPr>
            <w:rStyle w:val="Hyperlink"/>
            <w:rFonts w:asciiTheme="majorHAnsi" w:hAnsiTheme="majorHAnsi" w:cstheme="majorHAnsi"/>
            <w:sz w:val="24"/>
            <w:lang w:val="x-none"/>
          </w:rPr>
          <w:t>esturgess@earlspencer.northants.sch.uk</w:t>
        </w:r>
      </w:hyperlink>
      <w:r w:rsidR="00591984">
        <w:rPr>
          <w:rFonts w:asciiTheme="majorHAnsi" w:hAnsiTheme="majorHAnsi" w:cstheme="majorHAnsi"/>
          <w:color w:val="000000"/>
          <w:sz w:val="24"/>
          <w:lang w:val="x-none"/>
        </w:rPr>
        <w:t xml:space="preserve"> or by phoning the school office. </w:t>
      </w:r>
    </w:p>
    <w:p w14:paraId="3FDC45CF" w14:textId="77777777" w:rsidR="00F12CA8" w:rsidRDefault="00FA199C" w:rsidP="00F12CA8">
      <w:pPr>
        <w:pStyle w:val="1bodycopy10pt"/>
        <w:rPr>
          <w:rFonts w:asciiTheme="majorHAnsi" w:hAnsiTheme="majorHAnsi" w:cstheme="majorHAnsi"/>
          <w:color w:val="000000"/>
          <w:sz w:val="24"/>
          <w:lang w:val="x-none"/>
        </w:rPr>
      </w:pPr>
      <w:r w:rsidRPr="00382FC1">
        <w:rPr>
          <w:rFonts w:asciiTheme="majorHAnsi" w:hAnsiTheme="majorHAnsi" w:cstheme="majorHAnsi"/>
          <w:color w:val="000000"/>
          <w:sz w:val="24"/>
          <w:lang w:val="x-none"/>
        </w:rPr>
        <w:t>In line with the recommendations in the SEN Code of Practice 2014, the SENCO will oversee the day- to-day operation of this policy in the following ways:</w:t>
      </w:r>
    </w:p>
    <w:p w14:paraId="589BE272" w14:textId="77777777" w:rsidR="00056BC7" w:rsidRDefault="000968FA" w:rsidP="00AD1242">
      <w:pPr>
        <w:pStyle w:val="1bodycopy10pt"/>
        <w:numPr>
          <w:ilvl w:val="0"/>
          <w:numId w:val="1"/>
        </w:numPr>
        <w:rPr>
          <w:rFonts w:asciiTheme="majorHAnsi" w:hAnsiTheme="majorHAnsi" w:cstheme="majorHAnsi"/>
          <w:color w:val="000000"/>
          <w:sz w:val="24"/>
          <w:lang w:val="x-none"/>
        </w:rPr>
      </w:pPr>
      <w:r w:rsidRPr="00DB5E37">
        <w:rPr>
          <w:rFonts w:asciiTheme="majorHAnsi" w:hAnsiTheme="majorHAnsi" w:cstheme="majorHAnsi"/>
          <w:color w:val="000000"/>
          <w:sz w:val="24"/>
          <w:lang w:val="x-none"/>
        </w:rPr>
        <w:t>Work closely</w:t>
      </w:r>
      <w:r w:rsidR="00DE07D7" w:rsidRPr="00DB5E37">
        <w:rPr>
          <w:rFonts w:asciiTheme="majorHAnsi" w:hAnsiTheme="majorHAnsi" w:cstheme="majorHAnsi"/>
          <w:color w:val="000000"/>
          <w:sz w:val="24"/>
          <w:lang w:val="x-none"/>
        </w:rPr>
        <w:t xml:space="preserve"> and liaise sensitively with parents and families of pupils on the SEND register, keeping them informed of progress and listening to their views of progress</w:t>
      </w:r>
      <w:r w:rsidR="00F12CA8">
        <w:rPr>
          <w:rFonts w:asciiTheme="majorHAnsi" w:hAnsiTheme="majorHAnsi" w:cstheme="majorHAnsi"/>
          <w:color w:val="000000"/>
          <w:sz w:val="24"/>
          <w:lang w:val="x-none"/>
        </w:rPr>
        <w:t>.</w:t>
      </w:r>
      <w:r w:rsidR="00F12CA8" w:rsidRPr="00F12CA8">
        <w:rPr>
          <w:rFonts w:asciiTheme="majorHAnsi" w:hAnsiTheme="majorHAnsi" w:cstheme="majorHAnsi"/>
          <w:color w:val="000000"/>
          <w:sz w:val="24"/>
          <w:lang w:val="x-none"/>
        </w:rPr>
        <w:t xml:space="preserve"> </w:t>
      </w:r>
    </w:p>
    <w:p w14:paraId="68E51692" w14:textId="77777777" w:rsidR="00056BC7" w:rsidRDefault="00F12CA8" w:rsidP="00AD1242">
      <w:pPr>
        <w:pStyle w:val="1bodycopy10pt"/>
        <w:numPr>
          <w:ilvl w:val="0"/>
          <w:numId w:val="1"/>
        </w:numPr>
        <w:rPr>
          <w:rFonts w:asciiTheme="majorHAnsi" w:hAnsiTheme="majorHAnsi" w:cstheme="majorHAnsi"/>
          <w:color w:val="000000"/>
          <w:sz w:val="24"/>
          <w:lang w:val="x-none"/>
        </w:rPr>
      </w:pPr>
      <w:r w:rsidRPr="00056BC7">
        <w:rPr>
          <w:rFonts w:asciiTheme="majorHAnsi" w:hAnsiTheme="majorHAnsi" w:cstheme="majorHAnsi"/>
          <w:color w:val="000000"/>
          <w:sz w:val="24"/>
          <w:lang w:val="x-none"/>
        </w:rPr>
        <w:t>Work with the headteacher and SEN governor to determine the strategic development of the SEND policy and provision in the school.</w:t>
      </w:r>
    </w:p>
    <w:p w14:paraId="33ABE680" w14:textId="72E8E158" w:rsidR="00056BC7" w:rsidRDefault="00F12CA8" w:rsidP="00AD1242">
      <w:pPr>
        <w:pStyle w:val="4Bulletedcopyblue"/>
        <w:keepNext/>
        <w:keepLines/>
        <w:numPr>
          <w:ilvl w:val="0"/>
          <w:numId w:val="1"/>
        </w:numPr>
        <w:tabs>
          <w:tab w:val="left" w:pos="-720"/>
        </w:tabs>
        <w:spacing w:after="0"/>
        <w:jc w:val="both"/>
        <w:rPr>
          <w:rFonts w:asciiTheme="majorHAnsi" w:hAnsiTheme="majorHAnsi" w:cstheme="majorHAnsi"/>
          <w:color w:val="000000"/>
          <w:sz w:val="24"/>
          <w:lang w:val="x-none"/>
        </w:rPr>
      </w:pPr>
      <w:r w:rsidRPr="00056BC7">
        <w:rPr>
          <w:rFonts w:asciiTheme="majorHAnsi" w:hAnsiTheme="majorHAnsi" w:cstheme="majorHAnsi"/>
          <w:color w:val="000000"/>
          <w:sz w:val="24"/>
          <w:szCs w:val="24"/>
          <w:lang w:val="x-none"/>
        </w:rPr>
        <w:t>Have day-to-day responsibility for the operation of this SEND policy and the co-ordination of specific provision made to support individual pupils with SEN, including those with EHC plans.</w:t>
      </w:r>
      <w:r w:rsidR="00056BC7">
        <w:rPr>
          <w:rFonts w:asciiTheme="majorHAnsi" w:hAnsiTheme="majorHAnsi" w:cstheme="majorHAnsi"/>
          <w:color w:val="000000"/>
          <w:sz w:val="24"/>
          <w:lang w:val="x-none"/>
        </w:rPr>
        <w:t xml:space="preserve"> </w:t>
      </w:r>
    </w:p>
    <w:p w14:paraId="31F52B17" w14:textId="103ADF2F" w:rsidR="00056BC7" w:rsidRDefault="00056BC7" w:rsidP="00AD1242">
      <w:pPr>
        <w:pStyle w:val="4Bulletedcopyblue"/>
        <w:keepNext/>
        <w:keepLines/>
        <w:numPr>
          <w:ilvl w:val="0"/>
          <w:numId w:val="1"/>
        </w:numPr>
        <w:tabs>
          <w:tab w:val="left" w:pos="-720"/>
        </w:tabs>
        <w:spacing w:after="0"/>
        <w:jc w:val="both"/>
        <w:rPr>
          <w:rFonts w:asciiTheme="majorHAnsi" w:hAnsiTheme="majorHAnsi" w:cstheme="majorHAnsi"/>
          <w:sz w:val="24"/>
          <w:szCs w:val="24"/>
        </w:rPr>
      </w:pPr>
      <w:r w:rsidRPr="004E1E4C">
        <w:rPr>
          <w:rFonts w:asciiTheme="majorHAnsi" w:hAnsiTheme="majorHAnsi" w:cstheme="majorHAnsi"/>
          <w:sz w:val="24"/>
          <w:szCs w:val="24"/>
        </w:rPr>
        <w:t xml:space="preserve">Provide professional guidance to colleagues and liaise and work with staff, parents, and other agencies to make sure that pupils with SEN receive appropriate support and high-quality teaching. </w:t>
      </w:r>
    </w:p>
    <w:p w14:paraId="5E265B0E" w14:textId="77777777" w:rsidR="00B94511" w:rsidRPr="00DE07D7" w:rsidRDefault="00B94511" w:rsidP="00AD1242">
      <w:pPr>
        <w:pStyle w:val="4Bulletedcopyblue"/>
        <w:keepNext/>
        <w:keepLines/>
        <w:numPr>
          <w:ilvl w:val="0"/>
          <w:numId w:val="1"/>
        </w:numPr>
        <w:tabs>
          <w:tab w:val="left" w:pos="-720"/>
        </w:tabs>
        <w:spacing w:after="0"/>
        <w:jc w:val="both"/>
        <w:rPr>
          <w:rFonts w:asciiTheme="majorHAnsi" w:hAnsiTheme="majorHAnsi" w:cstheme="majorHAnsi"/>
          <w:color w:val="000000"/>
          <w:sz w:val="24"/>
          <w:szCs w:val="24"/>
          <w:lang w:val="x-none"/>
        </w:rPr>
      </w:pPr>
      <w:r>
        <w:rPr>
          <w:rFonts w:asciiTheme="majorHAnsi" w:hAnsiTheme="majorHAnsi" w:cstheme="majorHAnsi"/>
          <w:sz w:val="24"/>
          <w:szCs w:val="24"/>
        </w:rPr>
        <w:t xml:space="preserve">Advise on the graduated approach to providing SEN support and adaptive teaching strategies for individual pupils. </w:t>
      </w:r>
    </w:p>
    <w:p w14:paraId="6554B00C"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F9505C">
        <w:rPr>
          <w:rFonts w:asciiTheme="majorHAnsi" w:hAnsiTheme="majorHAnsi" w:cstheme="majorHAnsi"/>
          <w:color w:val="000000"/>
          <w:sz w:val="24"/>
          <w:szCs w:val="24"/>
          <w:lang w:val="x-none"/>
        </w:rPr>
        <w:t>Liais</w:t>
      </w:r>
      <w:r>
        <w:rPr>
          <w:rFonts w:asciiTheme="majorHAnsi" w:hAnsiTheme="majorHAnsi" w:cstheme="majorHAnsi"/>
          <w:color w:val="000000"/>
          <w:sz w:val="24"/>
          <w:szCs w:val="24"/>
          <w:lang w:val="x-none"/>
        </w:rPr>
        <w:t>e</w:t>
      </w:r>
      <w:r w:rsidRPr="00F9505C">
        <w:rPr>
          <w:rFonts w:asciiTheme="majorHAnsi" w:hAnsiTheme="majorHAnsi" w:cstheme="majorHAnsi"/>
          <w:color w:val="000000"/>
          <w:sz w:val="24"/>
          <w:szCs w:val="24"/>
          <w:lang w:val="x-none"/>
        </w:rPr>
        <w:t xml:space="preserve"> with external agenc</w:t>
      </w:r>
      <w:r>
        <w:rPr>
          <w:rFonts w:asciiTheme="majorHAnsi" w:hAnsiTheme="majorHAnsi" w:cstheme="majorHAnsi"/>
          <w:color w:val="000000"/>
          <w:sz w:val="24"/>
          <w:szCs w:val="24"/>
          <w:lang w:val="x-none"/>
        </w:rPr>
        <w:t>i</w:t>
      </w:r>
      <w:r w:rsidRPr="00F9505C">
        <w:rPr>
          <w:rFonts w:asciiTheme="majorHAnsi" w:hAnsiTheme="majorHAnsi" w:cstheme="majorHAnsi"/>
          <w:color w:val="000000"/>
          <w:sz w:val="24"/>
          <w:szCs w:val="24"/>
          <w:lang w:val="x-none"/>
        </w:rPr>
        <w:t>es, including t</w:t>
      </w:r>
      <w:r>
        <w:rPr>
          <w:rFonts w:asciiTheme="majorHAnsi" w:hAnsiTheme="majorHAnsi" w:cstheme="majorHAnsi"/>
          <w:color w:val="000000"/>
          <w:sz w:val="24"/>
          <w:szCs w:val="24"/>
          <w:lang w:val="x-none"/>
        </w:rPr>
        <w:t>he local authority and its support services to ensure that appropriate provision is provided.</w:t>
      </w:r>
    </w:p>
    <w:p w14:paraId="50B1EEDD"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Liaise with next providers of education to make sure that the pupil and their parents are informed about options and that a smooth transition is planned, ensuring that the relevant information about the pupils SEN provision are sent to them in a timely manner.</w:t>
      </w:r>
    </w:p>
    <w:p w14:paraId="6B48A024"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Work with the headteacher and school governors to make sure the school meets its responsibilities under the Equality Act 2010 with regards to reasonable adjustments and access arrangements.</w:t>
      </w:r>
    </w:p>
    <w:p w14:paraId="2ADDD2CF"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 xml:space="preserve">Ensure that the school keeps its records of all pupils with SEND up to date and accurate. </w:t>
      </w:r>
    </w:p>
    <w:p w14:paraId="710A588E" w14:textId="2582ED99" w:rsidR="00F12CA8" w:rsidRPr="00056BC7" w:rsidRDefault="00F12CA8" w:rsidP="00B94511">
      <w:pPr>
        <w:pStyle w:val="1bodycopy10pt"/>
        <w:ind w:left="720"/>
        <w:rPr>
          <w:rFonts w:asciiTheme="majorHAnsi" w:hAnsiTheme="majorHAnsi" w:cstheme="majorHAnsi"/>
          <w:color w:val="000000"/>
          <w:sz w:val="24"/>
          <w:lang w:val="x-none"/>
        </w:rPr>
      </w:pPr>
    </w:p>
    <w:p w14:paraId="68C02BC5" w14:textId="77777777" w:rsidR="00F12CA8"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lastRenderedPageBreak/>
        <w:t>With the headteacher, monitor to identify any staff who have specific training needs regarding SEN and incorporate this into the school’s plan for continuous professional development.</w:t>
      </w:r>
    </w:p>
    <w:p w14:paraId="2F5C163C" w14:textId="77777777" w:rsidR="00F12CA8"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Regularly review and evaluate the breadth and impact of the SEND support the school offers or can access and cooperate with the local authority in reviewing the provision that is available within the local offer.</w:t>
      </w:r>
    </w:p>
    <w:p w14:paraId="7ACDC453" w14:textId="77777777" w:rsidR="00F12CA8"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Prepare and review information for inclusion in the school’s SEN information report and any updates to this policy.</w:t>
      </w:r>
    </w:p>
    <w:p w14:paraId="42F19DC3" w14:textId="77777777" w:rsidR="00F12CA8" w:rsidRPr="002566C7"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 xml:space="preserve">With the headteacher and teaching staff, identify any patterns in the school’s identification of SEN, both within the school and in comparison with national data and use these to reflect on and reinforce the quality of teaching. </w:t>
      </w:r>
    </w:p>
    <w:p w14:paraId="2E8EA631" w14:textId="77777777" w:rsidR="00FA199C" w:rsidRDefault="00FA199C"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6C22DD34" w14:textId="77777777" w:rsidR="00591984" w:rsidRPr="000B7392" w:rsidRDefault="00591984" w:rsidP="00591984">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The role of the governing body</w:t>
      </w:r>
    </w:p>
    <w:p w14:paraId="108D082F" w14:textId="77777777" w:rsidR="00591984" w:rsidRPr="0089713A" w:rsidRDefault="00591984" w:rsidP="00591984">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0D7FA2F5" w14:textId="5E3AF36A" w:rsidR="00591984" w:rsidRPr="003011CE" w:rsidRDefault="00591984" w:rsidP="003011CE">
      <w:pPr>
        <w:keepNext/>
        <w:keepLines/>
        <w:tabs>
          <w:tab w:val="left" w:pos="-720"/>
        </w:tabs>
        <w:spacing w:after="0" w:line="240" w:lineRule="auto"/>
        <w:jc w:val="both"/>
        <w:rPr>
          <w:rFonts w:asciiTheme="majorHAnsi" w:hAnsiTheme="majorHAnsi" w:cstheme="majorHAnsi"/>
          <w:color w:val="000000"/>
          <w:sz w:val="24"/>
          <w:szCs w:val="24"/>
        </w:rPr>
      </w:pPr>
      <w:r w:rsidRPr="003011CE">
        <w:rPr>
          <w:rFonts w:asciiTheme="majorHAnsi" w:hAnsiTheme="majorHAnsi" w:cstheme="majorHAnsi"/>
          <w:color w:val="000000"/>
          <w:sz w:val="24"/>
          <w:szCs w:val="24"/>
        </w:rPr>
        <w:t>The</w:t>
      </w:r>
      <w:r w:rsidR="001C2448">
        <w:rPr>
          <w:rFonts w:asciiTheme="majorHAnsi" w:hAnsiTheme="majorHAnsi" w:cstheme="majorHAnsi"/>
          <w:color w:val="000000"/>
          <w:sz w:val="24"/>
          <w:szCs w:val="24"/>
        </w:rPr>
        <w:t xml:space="preserve"> governing body is responsible for ensuring the following duties are carried out</w:t>
      </w:r>
      <w:r w:rsidR="00FF7491">
        <w:rPr>
          <w:rFonts w:asciiTheme="majorHAnsi" w:hAnsiTheme="majorHAnsi" w:cstheme="majorHAnsi"/>
          <w:color w:val="000000"/>
          <w:sz w:val="24"/>
          <w:szCs w:val="24"/>
        </w:rPr>
        <w:t>:</w:t>
      </w:r>
      <w:r w:rsidRPr="003011CE">
        <w:rPr>
          <w:rFonts w:asciiTheme="majorHAnsi" w:hAnsiTheme="majorHAnsi" w:cstheme="majorHAnsi"/>
          <w:color w:val="000000"/>
          <w:sz w:val="24"/>
          <w:szCs w:val="24"/>
        </w:rPr>
        <w:t xml:space="preserve"> </w:t>
      </w:r>
    </w:p>
    <w:p w14:paraId="749B4719" w14:textId="4A682AD8" w:rsidR="00591984" w:rsidRPr="0089713A"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Provision</w:t>
      </w:r>
      <w:r w:rsidR="00591984" w:rsidRPr="0089713A">
        <w:rPr>
          <w:rFonts w:asciiTheme="majorHAnsi" w:hAnsiTheme="majorHAnsi" w:cstheme="majorHAnsi"/>
          <w:color w:val="000000"/>
          <w:sz w:val="24"/>
          <w:szCs w:val="24"/>
        </w:rPr>
        <w:t xml:space="preserve"> of a high standard is made for SEND students </w:t>
      </w:r>
      <w:r w:rsidR="00570D86">
        <w:rPr>
          <w:rFonts w:asciiTheme="majorHAnsi" w:hAnsiTheme="majorHAnsi" w:cstheme="majorHAnsi"/>
          <w:color w:val="000000"/>
          <w:sz w:val="24"/>
          <w:szCs w:val="24"/>
        </w:rPr>
        <w:t xml:space="preserve">so that </w:t>
      </w:r>
      <w:r w:rsidR="00B6553E">
        <w:rPr>
          <w:rFonts w:asciiTheme="majorHAnsi" w:hAnsiTheme="majorHAnsi" w:cstheme="majorHAnsi"/>
          <w:color w:val="000000"/>
          <w:sz w:val="24"/>
          <w:szCs w:val="24"/>
        </w:rPr>
        <w:t>all children get the support they need.</w:t>
      </w:r>
    </w:p>
    <w:p w14:paraId="17B19AB3" w14:textId="194078BD" w:rsidR="00591984" w:rsidRPr="007A4EAA" w:rsidRDefault="00591984"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5F1EC5">
        <w:rPr>
          <w:rFonts w:asciiTheme="majorHAnsi" w:hAnsiTheme="majorHAnsi" w:cstheme="majorHAnsi"/>
          <w:color w:val="000000"/>
          <w:sz w:val="24"/>
          <w:szCs w:val="24"/>
        </w:rPr>
        <w:t xml:space="preserve">SEND </w:t>
      </w:r>
      <w:r w:rsidR="00E6530A">
        <w:rPr>
          <w:rFonts w:asciiTheme="majorHAnsi" w:hAnsiTheme="majorHAnsi" w:cstheme="majorHAnsi"/>
          <w:color w:val="000000"/>
          <w:sz w:val="24"/>
          <w:szCs w:val="24"/>
        </w:rPr>
        <w:t>pupils</w:t>
      </w:r>
      <w:r w:rsidRPr="005F1EC5">
        <w:rPr>
          <w:rFonts w:asciiTheme="majorHAnsi" w:hAnsiTheme="majorHAnsi" w:cstheme="majorHAnsi"/>
          <w:color w:val="000000"/>
          <w:sz w:val="24"/>
          <w:szCs w:val="24"/>
        </w:rPr>
        <w:t xml:space="preserve"> are fully involved in school activities </w:t>
      </w:r>
      <w:r w:rsidR="00E6530A">
        <w:rPr>
          <w:rFonts w:asciiTheme="majorHAnsi" w:hAnsiTheme="majorHAnsi" w:cstheme="majorHAnsi"/>
          <w:color w:val="000000"/>
          <w:sz w:val="24"/>
          <w:szCs w:val="24"/>
        </w:rPr>
        <w:t>alongside pupils who do not have SEND.</w:t>
      </w:r>
    </w:p>
    <w:p w14:paraId="7B3BB1E3" w14:textId="428188CD" w:rsidR="007A4EAA" w:rsidRPr="007A4EAA"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Parents</w:t>
      </w:r>
      <w:r w:rsidR="007A4EAA">
        <w:rPr>
          <w:rFonts w:asciiTheme="majorHAnsi" w:hAnsiTheme="majorHAnsi" w:cstheme="majorHAnsi"/>
          <w:color w:val="000000"/>
          <w:sz w:val="24"/>
          <w:szCs w:val="24"/>
        </w:rPr>
        <w:t xml:space="preserve"> are informed when the school is making special educational provision for their child.</w:t>
      </w:r>
    </w:p>
    <w:p w14:paraId="32EFAACB" w14:textId="1D5E77F2" w:rsidR="007A4EAA" w:rsidRPr="00D44340"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School</w:t>
      </w:r>
      <w:r w:rsidR="007A4EAA">
        <w:rPr>
          <w:rFonts w:asciiTheme="majorHAnsi" w:hAnsiTheme="majorHAnsi" w:cstheme="majorHAnsi"/>
          <w:color w:val="000000"/>
          <w:sz w:val="24"/>
          <w:szCs w:val="24"/>
        </w:rPr>
        <w:t xml:space="preserve"> has a</w:t>
      </w:r>
      <w:r w:rsidR="00D44340">
        <w:rPr>
          <w:rFonts w:asciiTheme="majorHAnsi" w:hAnsiTheme="majorHAnsi" w:cstheme="majorHAnsi"/>
          <w:color w:val="000000"/>
          <w:sz w:val="24"/>
          <w:szCs w:val="24"/>
        </w:rPr>
        <w:t>rrangements in place to support any pupils with medical conditions.</w:t>
      </w:r>
    </w:p>
    <w:p w14:paraId="6B363FDA" w14:textId="3768140A" w:rsidR="00D44340" w:rsidRPr="00176B2C"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 xml:space="preserve">A </w:t>
      </w:r>
      <w:r w:rsidR="00D44340">
        <w:rPr>
          <w:rFonts w:asciiTheme="majorHAnsi" w:hAnsiTheme="majorHAnsi" w:cstheme="majorHAnsi"/>
          <w:color w:val="000000"/>
          <w:sz w:val="24"/>
          <w:szCs w:val="24"/>
        </w:rPr>
        <w:t>broad and balanced curriculum is provided to all pupils.</w:t>
      </w:r>
    </w:p>
    <w:p w14:paraId="72CF3076" w14:textId="30B7F58C" w:rsidR="00176B2C" w:rsidRPr="000F6906"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Have a clear approach</w:t>
      </w:r>
      <w:r w:rsidR="000F6906">
        <w:rPr>
          <w:rFonts w:asciiTheme="majorHAnsi" w:hAnsiTheme="majorHAnsi" w:cstheme="majorHAnsi"/>
          <w:color w:val="000000"/>
          <w:sz w:val="24"/>
          <w:szCs w:val="24"/>
        </w:rPr>
        <w:t xml:space="preserve"> to identifying and responding to SEND.</w:t>
      </w:r>
    </w:p>
    <w:p w14:paraId="564007F4" w14:textId="0C2BCCF7" w:rsidR="000F6906" w:rsidRPr="0078489C" w:rsidRDefault="000F6906"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Publish information on the school website about how the school is implementing its SEND policy</w:t>
      </w:r>
      <w:r w:rsidR="0078489C">
        <w:rPr>
          <w:rFonts w:asciiTheme="majorHAnsi" w:hAnsiTheme="majorHAnsi" w:cstheme="majorHAnsi"/>
          <w:color w:val="000000"/>
          <w:sz w:val="24"/>
          <w:szCs w:val="24"/>
        </w:rPr>
        <w:t>, in a SEN information report.</w:t>
      </w:r>
    </w:p>
    <w:p w14:paraId="76AEFA04" w14:textId="41AB854A" w:rsidR="0078489C" w:rsidRPr="005F1EC5" w:rsidRDefault="0078489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Ensure that there is a qualified teacher designated as SENCO for the school and that the</w:t>
      </w:r>
      <w:r w:rsidR="003601E9">
        <w:rPr>
          <w:rFonts w:asciiTheme="majorHAnsi" w:hAnsiTheme="majorHAnsi" w:cstheme="majorHAnsi"/>
          <w:color w:val="000000"/>
          <w:sz w:val="24"/>
          <w:szCs w:val="24"/>
        </w:rPr>
        <w:t xml:space="preserve"> key responsibilities of the role are set out.</w:t>
      </w:r>
    </w:p>
    <w:p w14:paraId="6B16B02D" w14:textId="77777777" w:rsidR="00591984" w:rsidRDefault="00591984"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54A3031B" w14:textId="382B1054" w:rsidR="003601E9" w:rsidRPr="000B7392" w:rsidRDefault="003601E9" w:rsidP="0089713A">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The SEND link governor</w:t>
      </w:r>
    </w:p>
    <w:p w14:paraId="0C44AF81" w14:textId="77777777" w:rsidR="003601E9" w:rsidRDefault="003601E9"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0E073F82" w14:textId="315E47B3" w:rsidR="0041097D" w:rsidRDefault="003601E9" w:rsidP="0041097D">
      <w:pPr>
        <w:keepNext/>
        <w:keepLines/>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lang w:val="x-none"/>
        </w:rPr>
        <w:t xml:space="preserve">The SEND link governor is </w:t>
      </w:r>
      <w:r w:rsidR="0041097D" w:rsidRPr="0041097D">
        <w:rPr>
          <w:rFonts w:asciiTheme="majorHAnsi" w:hAnsiTheme="majorHAnsi" w:cstheme="majorHAnsi"/>
          <w:color w:val="000000"/>
          <w:sz w:val="24"/>
          <w:szCs w:val="24"/>
        </w:rPr>
        <w:t>Revd Sue Faulkner</w:t>
      </w:r>
      <w:r w:rsidR="0041097D">
        <w:rPr>
          <w:rFonts w:asciiTheme="majorHAnsi" w:hAnsiTheme="majorHAnsi" w:cstheme="majorHAnsi"/>
          <w:color w:val="000000"/>
          <w:sz w:val="24"/>
          <w:szCs w:val="24"/>
        </w:rPr>
        <w:t xml:space="preserve">. </w:t>
      </w:r>
    </w:p>
    <w:p w14:paraId="44E1F9C9" w14:textId="037D65A1" w:rsidR="00EE48CC" w:rsidRDefault="00EE48CC" w:rsidP="0041097D">
      <w:pPr>
        <w:keepNext/>
        <w:keepLines/>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The SEND governor will:</w:t>
      </w:r>
    </w:p>
    <w:p w14:paraId="1C5C98B9" w14:textId="31381607" w:rsidR="00EE48CC" w:rsidRDefault="00EE48C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Hel</w:t>
      </w:r>
      <w:r w:rsidR="00420CF2">
        <w:rPr>
          <w:rFonts w:asciiTheme="majorHAnsi" w:hAnsiTheme="majorHAnsi" w:cstheme="majorHAnsi"/>
          <w:color w:val="000000"/>
          <w:sz w:val="24"/>
          <w:szCs w:val="24"/>
        </w:rPr>
        <w:t>p</w:t>
      </w:r>
      <w:r>
        <w:rPr>
          <w:rFonts w:asciiTheme="majorHAnsi" w:hAnsiTheme="majorHAnsi" w:cstheme="majorHAnsi"/>
          <w:color w:val="000000"/>
          <w:sz w:val="24"/>
          <w:szCs w:val="24"/>
        </w:rPr>
        <w:t xml:space="preserve"> raise awareness of SEND issues at governing board meetings.</w:t>
      </w:r>
    </w:p>
    <w:p w14:paraId="5E305EB6" w14:textId="4FA9647B" w:rsidR="00EE48CC" w:rsidRDefault="00EE48C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Monitor the quality and effectiveness of SEND provision within the school and update the governing board on this.</w:t>
      </w:r>
    </w:p>
    <w:p w14:paraId="520FC632" w14:textId="5E18734A" w:rsidR="00EE48CC" w:rsidRPr="00EE48CC" w:rsidRDefault="00EE48C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Work with the headteacher and SENCO to determine the strategic development of the SEND policy and provision in the school. </w:t>
      </w:r>
    </w:p>
    <w:p w14:paraId="3F90E129" w14:textId="471C160C" w:rsidR="003601E9" w:rsidRPr="003601E9" w:rsidRDefault="003601E9" w:rsidP="0089713A">
      <w:pPr>
        <w:keepNext/>
        <w:keepLines/>
        <w:tabs>
          <w:tab w:val="left" w:pos="-720"/>
        </w:tabs>
        <w:spacing w:after="0" w:line="240" w:lineRule="auto"/>
        <w:jc w:val="both"/>
        <w:rPr>
          <w:rFonts w:asciiTheme="majorHAnsi" w:hAnsiTheme="majorHAnsi" w:cstheme="majorHAnsi"/>
          <w:color w:val="000000"/>
          <w:sz w:val="24"/>
          <w:szCs w:val="24"/>
          <w:lang w:val="x-none"/>
        </w:rPr>
      </w:pPr>
    </w:p>
    <w:p w14:paraId="324BAC8A" w14:textId="4C621D9B" w:rsidR="004E405D" w:rsidRPr="000B7392" w:rsidRDefault="004E405D" w:rsidP="0089713A">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Headteacher</w:t>
      </w:r>
    </w:p>
    <w:p w14:paraId="2CF0D4CB" w14:textId="77777777" w:rsidR="00DE002C" w:rsidRPr="00D34F95" w:rsidRDefault="00DE002C" w:rsidP="0089713A">
      <w:pPr>
        <w:keepNext/>
        <w:keepLines/>
        <w:tabs>
          <w:tab w:val="left" w:pos="-720"/>
        </w:tabs>
        <w:spacing w:after="0" w:line="240" w:lineRule="auto"/>
        <w:jc w:val="both"/>
        <w:rPr>
          <w:rFonts w:asciiTheme="majorHAnsi" w:hAnsiTheme="majorHAnsi" w:cstheme="majorHAnsi"/>
          <w:color w:val="000000"/>
          <w:sz w:val="24"/>
          <w:szCs w:val="24"/>
          <w:u w:val="single"/>
          <w:lang w:val="x-none"/>
        </w:rPr>
      </w:pPr>
    </w:p>
    <w:p w14:paraId="7576273B" w14:textId="77777777" w:rsidR="00F1762F" w:rsidRDefault="00F1762F"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 with the SENCO and SEND link governor to determine the strategic development of the SEND policy and provision within the school.</w:t>
      </w:r>
    </w:p>
    <w:p w14:paraId="57DB0B2C" w14:textId="77777777" w:rsidR="00680EFF" w:rsidRDefault="006140F9"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 with the SENCo and school governors to make sure the school meets its responsibilities under the Equality Act 2010 with regard to reasonable adjustments and access arrangements</w:t>
      </w:r>
      <w:r w:rsidR="00680EFF">
        <w:rPr>
          <w:rFonts w:asciiTheme="majorHAnsi" w:hAnsiTheme="majorHAnsi" w:cstheme="majorHAnsi"/>
          <w:color w:val="000000"/>
          <w:sz w:val="24"/>
          <w:szCs w:val="24"/>
        </w:rPr>
        <w:t>.</w:t>
      </w:r>
    </w:p>
    <w:p w14:paraId="0E58E2C9" w14:textId="77777777" w:rsidR="00DB7912" w:rsidRDefault="00680EFF"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Have overall responsibility for and awareness of the provision for pupils with</w:t>
      </w:r>
      <w:r w:rsidR="00DB7912">
        <w:rPr>
          <w:rFonts w:asciiTheme="majorHAnsi" w:hAnsiTheme="majorHAnsi" w:cstheme="majorHAnsi"/>
          <w:color w:val="000000"/>
          <w:sz w:val="24"/>
          <w:szCs w:val="24"/>
        </w:rPr>
        <w:t xml:space="preserve"> SEND.</w:t>
      </w:r>
    </w:p>
    <w:p w14:paraId="3B496D34" w14:textId="77777777" w:rsidR="00DB7912" w:rsidRDefault="00DB7912"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Ensure the SENCO has enough time to carry out their duties.</w:t>
      </w:r>
    </w:p>
    <w:p w14:paraId="6206762B" w14:textId="77777777" w:rsidR="00DB7912" w:rsidRDefault="00DB7912"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Have an overview of the needs of the current cohort of pupils on the SEND register.</w:t>
      </w:r>
    </w:p>
    <w:p w14:paraId="2E30C85F" w14:textId="77777777" w:rsidR="00553FB1" w:rsidRDefault="000C2341"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With the SENCO, monitor to identify any staff who have specific training needs regarding SEN and incorporate this into the school’s plan for continuous professional development</w:t>
      </w:r>
      <w:r w:rsidR="00553FB1">
        <w:rPr>
          <w:rFonts w:asciiTheme="majorHAnsi" w:hAnsiTheme="majorHAnsi" w:cstheme="majorHAnsi"/>
          <w:color w:val="000000"/>
          <w:sz w:val="24"/>
          <w:szCs w:val="24"/>
        </w:rPr>
        <w:t>.</w:t>
      </w:r>
    </w:p>
    <w:p w14:paraId="49869548" w14:textId="77777777" w:rsidR="00E63525" w:rsidRDefault="00553FB1"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With the SENCO, regularly review and evaluate the breadth and impact of the SEND support the school offers or can access</w:t>
      </w:r>
      <w:r w:rsidR="00E63525">
        <w:rPr>
          <w:rFonts w:asciiTheme="majorHAnsi" w:hAnsiTheme="majorHAnsi" w:cstheme="majorHAnsi"/>
          <w:color w:val="000000"/>
          <w:sz w:val="24"/>
          <w:szCs w:val="24"/>
        </w:rPr>
        <w:t>.</w:t>
      </w:r>
    </w:p>
    <w:p w14:paraId="19BDE023" w14:textId="09FDDED3" w:rsidR="00E63525" w:rsidRPr="002566C7" w:rsidRDefault="00E63525"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 xml:space="preserve">With the SENCO and teaching staff, identify any patterns in the school’s identification of SEN, both within the school and in comparison with national data and use these to reflect on and reinforce the quality of teaching. </w:t>
      </w:r>
    </w:p>
    <w:p w14:paraId="187AAAB9" w14:textId="1E4A0C12" w:rsidR="00E50B23" w:rsidRDefault="00E50B23" w:rsidP="00E63525">
      <w:pPr>
        <w:pStyle w:val="ListParagraph"/>
        <w:keepNext/>
        <w:keepLines/>
        <w:spacing w:after="0" w:line="240" w:lineRule="auto"/>
        <w:rPr>
          <w:rFonts w:asciiTheme="majorHAnsi" w:hAnsiTheme="majorHAnsi" w:cstheme="majorHAnsi"/>
          <w:color w:val="000000"/>
          <w:sz w:val="24"/>
          <w:szCs w:val="24"/>
        </w:rPr>
      </w:pPr>
    </w:p>
    <w:p w14:paraId="3B06A37D" w14:textId="685721CF" w:rsidR="00DE002C" w:rsidRPr="000B7392" w:rsidRDefault="00E50B23" w:rsidP="0089713A">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Class teacher</w:t>
      </w:r>
    </w:p>
    <w:p w14:paraId="608CF2D7" w14:textId="77777777" w:rsidR="00DE002C" w:rsidRPr="00DE002C" w:rsidRDefault="00DE002C"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18D91788" w14:textId="77777777" w:rsidR="00911E84" w:rsidRDefault="00911E84" w:rsidP="00911E84">
      <w:pPr>
        <w:keepNext/>
        <w:keepLines/>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Each class teacher is responsible for:</w:t>
      </w:r>
    </w:p>
    <w:p w14:paraId="28DE6282" w14:textId="77777777" w:rsidR="00911E84"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Planning and providing high-quality teaching that is adapted to meet pupil needs through a graduated approach.</w:t>
      </w:r>
    </w:p>
    <w:p w14:paraId="4DBB5554" w14:textId="77777777" w:rsidR="00911E84"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progress and development of every pupil in their class.</w:t>
      </w:r>
    </w:p>
    <w:p w14:paraId="489C4BD1" w14:textId="77777777" w:rsidR="00911E84"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Working closely with teaching assistants to assess and plan the impact of support and interventions and consider how they can be linked to classroom teaching. </w:t>
      </w:r>
    </w:p>
    <w:p w14:paraId="4DBD7BA8" w14:textId="77777777" w:rsidR="00136E08"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Working with the SENCO to review each pupil’s progress and development and decide on any changes to provision.</w:t>
      </w:r>
    </w:p>
    <w:p w14:paraId="5E10D10C" w14:textId="77777777" w:rsidR="00136E08" w:rsidRDefault="00136E08"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Ensuring they follow this SEND policy and the information report. </w:t>
      </w:r>
    </w:p>
    <w:p w14:paraId="3E327E9D" w14:textId="624EF2B7" w:rsidR="00E50B23" w:rsidRPr="003A1C5E" w:rsidRDefault="00C30AB8"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sidRPr="003A1C5E">
        <w:rPr>
          <w:rFonts w:asciiTheme="majorHAnsi" w:hAnsiTheme="majorHAnsi" w:cstheme="majorHAnsi"/>
          <w:color w:val="000000"/>
          <w:sz w:val="24"/>
          <w:szCs w:val="24"/>
        </w:rPr>
        <w:t xml:space="preserve">Identify children </w:t>
      </w:r>
      <w:r w:rsidR="00D476DA" w:rsidRPr="003A1C5E">
        <w:rPr>
          <w:rFonts w:asciiTheme="majorHAnsi" w:hAnsiTheme="majorHAnsi" w:cstheme="majorHAnsi"/>
          <w:color w:val="000000"/>
          <w:sz w:val="24"/>
          <w:szCs w:val="24"/>
        </w:rPr>
        <w:t>with possible SEND to refer to the SENCO, u</w:t>
      </w:r>
      <w:r w:rsidR="005839FD" w:rsidRPr="003A1C5E">
        <w:rPr>
          <w:rFonts w:asciiTheme="majorHAnsi" w:hAnsiTheme="majorHAnsi" w:cstheme="majorHAnsi"/>
          <w:color w:val="000000"/>
          <w:sz w:val="24"/>
          <w:szCs w:val="24"/>
        </w:rPr>
        <w:t>s</w:t>
      </w:r>
      <w:r w:rsidR="00D476DA" w:rsidRPr="003A1C5E">
        <w:rPr>
          <w:rFonts w:asciiTheme="majorHAnsi" w:hAnsiTheme="majorHAnsi" w:cstheme="majorHAnsi"/>
          <w:color w:val="000000"/>
          <w:sz w:val="24"/>
          <w:szCs w:val="24"/>
        </w:rPr>
        <w:t>ing</w:t>
      </w:r>
      <w:r w:rsidR="005839FD" w:rsidRPr="003A1C5E">
        <w:rPr>
          <w:rFonts w:asciiTheme="majorHAnsi" w:hAnsiTheme="majorHAnsi" w:cstheme="majorHAnsi"/>
          <w:color w:val="000000"/>
          <w:sz w:val="24"/>
          <w:szCs w:val="24"/>
        </w:rPr>
        <w:t xml:space="preserve"> knowledge from CPD</w:t>
      </w:r>
      <w:r w:rsidRPr="003A1C5E">
        <w:rPr>
          <w:rFonts w:asciiTheme="majorHAnsi" w:hAnsiTheme="majorHAnsi" w:cstheme="majorHAnsi"/>
          <w:color w:val="000000"/>
          <w:sz w:val="24"/>
          <w:szCs w:val="24"/>
        </w:rPr>
        <w:t xml:space="preserve"> and class assessment</w:t>
      </w:r>
      <w:r w:rsidR="00F42163" w:rsidRPr="003A1C5E">
        <w:rPr>
          <w:rFonts w:asciiTheme="majorHAnsi" w:hAnsiTheme="majorHAnsi" w:cstheme="majorHAnsi"/>
          <w:color w:val="000000"/>
          <w:sz w:val="24"/>
          <w:szCs w:val="24"/>
        </w:rPr>
        <w:t>.</w:t>
      </w:r>
    </w:p>
    <w:p w14:paraId="7571010B" w14:textId="77777777" w:rsidR="00476720" w:rsidRDefault="00F42163"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Identify children that are underachieving and make classroom adaptions and monitor the progress</w:t>
      </w:r>
      <w:r w:rsidR="00476720">
        <w:rPr>
          <w:rFonts w:asciiTheme="majorHAnsi" w:hAnsiTheme="majorHAnsi" w:cstheme="majorHAnsi"/>
          <w:color w:val="000000"/>
          <w:sz w:val="24"/>
          <w:szCs w:val="24"/>
        </w:rPr>
        <w:t>.</w:t>
      </w:r>
    </w:p>
    <w:p w14:paraId="59A5E4D3" w14:textId="77777777" w:rsidR="00DF58A9" w:rsidRDefault="005745FA"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Ensuring that provisions </w:t>
      </w:r>
      <w:r w:rsidR="00DF58A9">
        <w:rPr>
          <w:rFonts w:asciiTheme="majorHAnsi" w:hAnsiTheme="majorHAnsi" w:cstheme="majorHAnsi"/>
          <w:color w:val="000000"/>
          <w:sz w:val="24"/>
          <w:szCs w:val="24"/>
        </w:rPr>
        <w:t>outlined</w:t>
      </w:r>
      <w:r>
        <w:rPr>
          <w:rFonts w:asciiTheme="majorHAnsi" w:hAnsiTheme="majorHAnsi" w:cstheme="majorHAnsi"/>
          <w:color w:val="000000"/>
          <w:sz w:val="24"/>
          <w:szCs w:val="24"/>
        </w:rPr>
        <w:t xml:space="preserve"> on Individual Education Plans and EHCP</w:t>
      </w:r>
      <w:r w:rsidR="00DF58A9">
        <w:rPr>
          <w:rFonts w:asciiTheme="majorHAnsi" w:hAnsiTheme="majorHAnsi" w:cstheme="majorHAnsi"/>
          <w:color w:val="000000"/>
          <w:sz w:val="24"/>
          <w:szCs w:val="24"/>
        </w:rPr>
        <w:t>s are in place and are regularly reviewing, using school monitoring systems.</w:t>
      </w:r>
    </w:p>
    <w:p w14:paraId="0B7FFBBC" w14:textId="77777777" w:rsidR="00B71EA1" w:rsidRDefault="00DF58A9"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Ensure that children working below their key stage are assessed using ‘Assessment for All’ framework.</w:t>
      </w:r>
    </w:p>
    <w:p w14:paraId="337BA91B" w14:textId="77777777" w:rsidR="007439B0" w:rsidRDefault="009F3216"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Ensuring there is adequate opportunity for pupils with SEND to work on agreed targets</w:t>
      </w:r>
      <w:r w:rsidR="007439B0">
        <w:rPr>
          <w:rFonts w:asciiTheme="majorHAnsi" w:hAnsiTheme="majorHAnsi" w:cstheme="majorHAnsi"/>
          <w:color w:val="000000"/>
          <w:sz w:val="24"/>
          <w:szCs w:val="24"/>
        </w:rPr>
        <w:t>.</w:t>
      </w:r>
    </w:p>
    <w:p w14:paraId="5185922A" w14:textId="71C8655D" w:rsidR="00EF6880" w:rsidRPr="00E50B23" w:rsidRDefault="00DB7F7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Teachers that lead subjects will consider</w:t>
      </w:r>
      <w:r w:rsidR="0089713A">
        <w:rPr>
          <w:rFonts w:asciiTheme="majorHAnsi" w:hAnsiTheme="majorHAnsi" w:cstheme="majorHAnsi"/>
          <w:color w:val="000000"/>
          <w:sz w:val="24"/>
          <w:szCs w:val="24"/>
        </w:rPr>
        <w:t xml:space="preserve"> adaptions that need to be made for SEND learners to ensure that they can access the curriculum alongside their peers.</w:t>
      </w:r>
    </w:p>
    <w:p w14:paraId="3F9BE53F" w14:textId="77777777" w:rsidR="00EF6880" w:rsidRDefault="00EF6880" w:rsidP="00EF6880">
      <w:pPr>
        <w:keepNext/>
        <w:keepLines/>
        <w:spacing w:after="0" w:line="240" w:lineRule="auto"/>
        <w:rPr>
          <w:rFonts w:asciiTheme="majorHAnsi" w:hAnsiTheme="majorHAnsi" w:cstheme="majorHAnsi"/>
          <w:color w:val="000000"/>
          <w:sz w:val="24"/>
          <w:szCs w:val="24"/>
        </w:rPr>
      </w:pPr>
    </w:p>
    <w:p w14:paraId="21EB747F" w14:textId="77777777" w:rsidR="0089713A" w:rsidRDefault="0089713A" w:rsidP="0089713A">
      <w:pPr>
        <w:keepNext/>
        <w:keepLines/>
        <w:autoSpaceDE w:val="0"/>
        <w:autoSpaceDN w:val="0"/>
        <w:adjustRightInd w:val="0"/>
        <w:spacing w:after="0" w:line="240" w:lineRule="auto"/>
        <w:rPr>
          <w:rFonts w:asciiTheme="majorHAnsi" w:hAnsiTheme="majorHAnsi" w:cstheme="majorHAnsi"/>
          <w:color w:val="000000"/>
          <w:sz w:val="24"/>
          <w:szCs w:val="24"/>
        </w:rPr>
      </w:pPr>
    </w:p>
    <w:p w14:paraId="5AEABA51" w14:textId="77777777" w:rsidR="00E1488B" w:rsidRPr="00E1488B" w:rsidRDefault="00E1488B" w:rsidP="0089713A">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E1488B">
        <w:rPr>
          <w:rFonts w:asciiTheme="majorHAnsi" w:hAnsiTheme="majorHAnsi" w:cstheme="majorHAnsi"/>
          <w:b/>
          <w:bCs/>
          <w:color w:val="2E74B5" w:themeColor="accent1" w:themeShade="BF"/>
          <w:sz w:val="24"/>
          <w:szCs w:val="24"/>
          <w:u w:val="single"/>
        </w:rPr>
        <w:t>Our approach to SEND support</w:t>
      </w:r>
    </w:p>
    <w:p w14:paraId="75C3646F" w14:textId="77777777" w:rsidR="00E1488B" w:rsidRDefault="00E1488B" w:rsidP="0089713A">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6A4383B1" w14:textId="3B20D620" w:rsidR="00A94032" w:rsidRPr="000B7392" w:rsidRDefault="0089713A" w:rsidP="0089713A">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0B7392">
        <w:rPr>
          <w:rFonts w:asciiTheme="majorHAnsi" w:hAnsiTheme="majorHAnsi" w:cstheme="majorHAnsi"/>
          <w:b/>
          <w:bCs/>
          <w:color w:val="2E74B5" w:themeColor="accent1" w:themeShade="BF"/>
          <w:sz w:val="24"/>
          <w:szCs w:val="24"/>
          <w:u w:val="single"/>
        </w:rPr>
        <w:t>I</w:t>
      </w:r>
      <w:r w:rsidR="00373245" w:rsidRPr="000B7392">
        <w:rPr>
          <w:rFonts w:asciiTheme="majorHAnsi" w:hAnsiTheme="majorHAnsi" w:cstheme="majorHAnsi"/>
          <w:b/>
          <w:bCs/>
          <w:color w:val="2E74B5" w:themeColor="accent1" w:themeShade="BF"/>
          <w:sz w:val="24"/>
          <w:szCs w:val="24"/>
          <w:u w:val="single"/>
        </w:rPr>
        <w:t xml:space="preserve">dentification of Need </w:t>
      </w:r>
    </w:p>
    <w:p w14:paraId="50A65374" w14:textId="77777777" w:rsidR="00A83AF0" w:rsidRDefault="00A83AF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07532D8E" w14:textId="385752EF" w:rsidR="005B07EE" w:rsidRDefault="00EA17E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sidRPr="00A83AF0">
        <w:rPr>
          <w:rFonts w:asciiTheme="majorHAnsi" w:hAnsiTheme="majorHAnsi" w:cstheme="majorHAnsi"/>
          <w:color w:val="000000"/>
          <w:sz w:val="24"/>
          <w:szCs w:val="24"/>
        </w:rPr>
        <w:t xml:space="preserve">At Earl Spencer Primary School, we identify needs of pupils by considering </w:t>
      </w:r>
      <w:r w:rsidR="009B2DE2" w:rsidRPr="00A83AF0">
        <w:rPr>
          <w:rFonts w:asciiTheme="majorHAnsi" w:hAnsiTheme="majorHAnsi" w:cstheme="majorHAnsi"/>
          <w:color w:val="000000"/>
          <w:sz w:val="24"/>
          <w:szCs w:val="24"/>
        </w:rPr>
        <w:t>the whole child and other factors that could impact on progress</w:t>
      </w:r>
      <w:r w:rsidR="00FD3780" w:rsidRPr="00A83AF0">
        <w:rPr>
          <w:rFonts w:asciiTheme="majorHAnsi" w:hAnsiTheme="majorHAnsi" w:cstheme="majorHAnsi"/>
          <w:color w:val="000000"/>
          <w:sz w:val="24"/>
          <w:szCs w:val="24"/>
        </w:rPr>
        <w:t xml:space="preserve"> and attainment</w:t>
      </w:r>
      <w:r w:rsidR="009B2DE2" w:rsidRPr="00A83AF0">
        <w:rPr>
          <w:rFonts w:asciiTheme="majorHAnsi" w:hAnsiTheme="majorHAnsi" w:cstheme="majorHAnsi"/>
          <w:color w:val="000000"/>
          <w:sz w:val="24"/>
          <w:szCs w:val="24"/>
        </w:rPr>
        <w:t>, such as</w:t>
      </w:r>
      <w:r w:rsidR="00FD3780" w:rsidRPr="00A83AF0">
        <w:rPr>
          <w:rFonts w:asciiTheme="majorHAnsi" w:hAnsiTheme="majorHAnsi" w:cstheme="majorHAnsi"/>
          <w:color w:val="000000"/>
          <w:sz w:val="24"/>
          <w:szCs w:val="24"/>
        </w:rPr>
        <w:t>:</w:t>
      </w:r>
      <w:r w:rsidR="009B2DE2" w:rsidRPr="00A83AF0">
        <w:rPr>
          <w:rFonts w:asciiTheme="majorHAnsi" w:hAnsiTheme="majorHAnsi" w:cstheme="majorHAnsi"/>
          <w:color w:val="000000"/>
          <w:sz w:val="24"/>
          <w:szCs w:val="24"/>
        </w:rPr>
        <w:t xml:space="preserve"> </w:t>
      </w:r>
      <w:r w:rsidR="00FD3780" w:rsidRPr="00A83AF0">
        <w:rPr>
          <w:rFonts w:asciiTheme="majorHAnsi" w:hAnsiTheme="majorHAnsi" w:cstheme="majorHAnsi"/>
          <w:color w:val="000000"/>
          <w:sz w:val="24"/>
          <w:szCs w:val="24"/>
        </w:rPr>
        <w:t xml:space="preserve">attendance and punctuality; physical and mental health and welfare; being a looked after child. </w:t>
      </w:r>
    </w:p>
    <w:p w14:paraId="6452AE2A" w14:textId="7A1D04E6" w:rsidR="00A83AF0" w:rsidRDefault="00A83AF0"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We recognise that children need a range of teaching approaches and experiences dependent on their individual </w:t>
      </w:r>
      <w:r w:rsidR="008768AB">
        <w:rPr>
          <w:rFonts w:asciiTheme="majorHAnsi" w:hAnsiTheme="majorHAnsi" w:cstheme="majorHAnsi"/>
          <w:color w:val="000000"/>
          <w:sz w:val="24"/>
          <w:szCs w:val="24"/>
        </w:rPr>
        <w:t>educational, physical and behavioural needs.</w:t>
      </w:r>
    </w:p>
    <w:p w14:paraId="6921EEC0" w14:textId="77777777" w:rsidR="00785A5F" w:rsidRDefault="00785A5F" w:rsidP="00785A5F">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34791F98"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17E1E24"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B8452D8"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5A1F040D"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84EEC82"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BCA5A53" w14:textId="72EB4F52" w:rsidR="00685CD6" w:rsidRPr="000B7392" w:rsidRDefault="00B82CDE" w:rsidP="00785A5F">
      <w:pPr>
        <w:keepNext/>
        <w:keepLines/>
        <w:autoSpaceDE w:val="0"/>
        <w:autoSpaceDN w:val="0"/>
        <w:adjustRightInd w:val="0"/>
        <w:spacing w:after="0" w:line="240" w:lineRule="auto"/>
        <w:rPr>
          <w:rFonts w:asciiTheme="majorHAnsi" w:hAnsiTheme="majorHAnsi" w:cstheme="majorHAnsi"/>
          <w:color w:val="2E74B5" w:themeColor="accent1" w:themeShade="BF"/>
          <w:sz w:val="24"/>
          <w:szCs w:val="24"/>
        </w:rPr>
      </w:pPr>
      <w:r w:rsidRPr="000B7392">
        <w:rPr>
          <w:rFonts w:asciiTheme="majorHAnsi" w:hAnsiTheme="majorHAnsi" w:cstheme="majorHAnsi"/>
          <w:b/>
          <w:bCs/>
          <w:color w:val="2E74B5" w:themeColor="accent1" w:themeShade="BF"/>
          <w:sz w:val="24"/>
          <w:szCs w:val="24"/>
          <w:u w:val="single"/>
        </w:rPr>
        <w:t>Early identif</w:t>
      </w:r>
      <w:r w:rsidR="00AF3FA5" w:rsidRPr="000B7392">
        <w:rPr>
          <w:rFonts w:asciiTheme="majorHAnsi" w:hAnsiTheme="majorHAnsi" w:cstheme="majorHAnsi"/>
          <w:b/>
          <w:bCs/>
          <w:color w:val="2E74B5" w:themeColor="accent1" w:themeShade="BF"/>
          <w:sz w:val="24"/>
          <w:szCs w:val="24"/>
          <w:u w:val="single"/>
        </w:rPr>
        <w:t>ication</w:t>
      </w:r>
      <w:r w:rsidR="00AF3FA5" w:rsidRPr="000B7392">
        <w:rPr>
          <w:rFonts w:asciiTheme="majorHAnsi" w:hAnsiTheme="majorHAnsi" w:cstheme="majorHAnsi"/>
          <w:color w:val="2E74B5" w:themeColor="accent1" w:themeShade="BF"/>
          <w:sz w:val="24"/>
          <w:szCs w:val="24"/>
        </w:rPr>
        <w:t xml:space="preserve"> </w:t>
      </w:r>
    </w:p>
    <w:p w14:paraId="20318E43" w14:textId="5FA2963A" w:rsidR="00785A5F" w:rsidRDefault="00685CD6" w:rsidP="003E20B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Early Identification </w:t>
      </w:r>
      <w:r w:rsidR="00AF3FA5" w:rsidRPr="00685CD6">
        <w:rPr>
          <w:rFonts w:asciiTheme="majorHAnsi" w:hAnsiTheme="majorHAnsi" w:cstheme="majorHAnsi"/>
          <w:color w:val="000000"/>
          <w:sz w:val="24"/>
          <w:szCs w:val="24"/>
        </w:rPr>
        <w:t xml:space="preserve">is a priority for us at Earl Spencer. </w:t>
      </w:r>
      <w:r w:rsidRPr="00685CD6">
        <w:rPr>
          <w:rFonts w:asciiTheme="majorHAnsi" w:hAnsiTheme="majorHAnsi" w:cstheme="majorHAnsi"/>
          <w:color w:val="000000"/>
          <w:sz w:val="24"/>
          <w:szCs w:val="24"/>
        </w:rPr>
        <w:t xml:space="preserve">In order to do </w:t>
      </w:r>
      <w:r w:rsidR="008A48B9">
        <w:rPr>
          <w:rFonts w:asciiTheme="majorHAnsi" w:hAnsiTheme="majorHAnsi" w:cstheme="majorHAnsi"/>
          <w:color w:val="000000"/>
          <w:sz w:val="24"/>
          <w:szCs w:val="24"/>
        </w:rPr>
        <w:t>this, the school will use a range of screens and assessment tools, alongside knowledge based CPD, to ascertain pupil progress</w:t>
      </w:r>
      <w:r w:rsidR="00785A5F">
        <w:rPr>
          <w:rFonts w:asciiTheme="majorHAnsi" w:hAnsiTheme="majorHAnsi" w:cstheme="majorHAnsi"/>
          <w:color w:val="000000"/>
          <w:sz w:val="24"/>
          <w:szCs w:val="24"/>
        </w:rPr>
        <w:t>. Class teachers will regularly assess the progress of all p</w:t>
      </w:r>
      <w:r w:rsidR="00BC7433">
        <w:rPr>
          <w:rFonts w:asciiTheme="majorHAnsi" w:hAnsiTheme="majorHAnsi" w:cstheme="majorHAnsi"/>
          <w:color w:val="000000"/>
          <w:sz w:val="24"/>
          <w:szCs w:val="24"/>
        </w:rPr>
        <w:t>u</w:t>
      </w:r>
      <w:r w:rsidR="00785A5F">
        <w:rPr>
          <w:rFonts w:asciiTheme="majorHAnsi" w:hAnsiTheme="majorHAnsi" w:cstheme="majorHAnsi"/>
          <w:color w:val="000000"/>
          <w:sz w:val="24"/>
          <w:szCs w:val="24"/>
        </w:rPr>
        <w:t>pils and identify any whose progress:</w:t>
      </w:r>
    </w:p>
    <w:p w14:paraId="50CB8E04" w14:textId="70310A2A" w:rsidR="00DB70C8"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Is significantly slower than that of their peers starting from the same baseline.</w:t>
      </w:r>
    </w:p>
    <w:p w14:paraId="0C96371B" w14:textId="70130A5B" w:rsidR="00785A5F"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Fails to match or better their previous rate of progress.</w:t>
      </w:r>
    </w:p>
    <w:p w14:paraId="67909805" w14:textId="1D52CF92" w:rsidR="00785A5F"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Fails to close the attainment gap between them and their peers.</w:t>
      </w:r>
    </w:p>
    <w:p w14:paraId="357F6219" w14:textId="7252A22A" w:rsidR="00785A5F"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Widens the attainment gap between them and their peers. </w:t>
      </w:r>
    </w:p>
    <w:p w14:paraId="79C5CA65" w14:textId="32872AAC" w:rsidR="0085581F" w:rsidRDefault="0085581F" w:rsidP="0085581F">
      <w:pPr>
        <w:keepNext/>
        <w:keepLines/>
        <w:autoSpaceDE w:val="0"/>
        <w:autoSpaceDN w:val="0"/>
        <w:adjustRightInd w:val="0"/>
        <w:spacing w:after="0" w:line="240" w:lineRule="auto"/>
        <w:rPr>
          <w:rFonts w:asciiTheme="majorHAnsi" w:hAnsiTheme="majorHAnsi" w:cstheme="majorHAnsi"/>
          <w:color w:val="000000"/>
          <w:sz w:val="24"/>
          <w:szCs w:val="24"/>
        </w:rPr>
      </w:pPr>
    </w:p>
    <w:p w14:paraId="55A82840" w14:textId="77777777" w:rsidR="00692064" w:rsidRDefault="00973E90" w:rsidP="0085581F">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When teachers identify an area where a p</w:t>
      </w:r>
      <w:r w:rsidR="00E170D4">
        <w:rPr>
          <w:rFonts w:asciiTheme="majorHAnsi" w:hAnsiTheme="majorHAnsi" w:cstheme="majorHAnsi"/>
          <w:color w:val="000000"/>
          <w:sz w:val="24"/>
          <w:szCs w:val="24"/>
        </w:rPr>
        <w:t>u</w:t>
      </w:r>
      <w:r>
        <w:rPr>
          <w:rFonts w:asciiTheme="majorHAnsi" w:hAnsiTheme="majorHAnsi" w:cstheme="majorHAnsi"/>
          <w:color w:val="000000"/>
          <w:sz w:val="24"/>
          <w:szCs w:val="24"/>
        </w:rPr>
        <w:t xml:space="preserve">pil is making slower than expected progress, they will target the pupil’s area of weakness with differentiated, high quality teaching </w:t>
      </w:r>
      <w:r w:rsidR="00E170D4">
        <w:rPr>
          <w:rFonts w:asciiTheme="majorHAnsi" w:hAnsiTheme="majorHAnsi" w:cstheme="majorHAnsi"/>
          <w:color w:val="000000"/>
          <w:sz w:val="24"/>
          <w:szCs w:val="24"/>
        </w:rPr>
        <w:t xml:space="preserve">using strategies outlined in Wave 1 of our provision map. </w:t>
      </w:r>
      <w:r w:rsidR="008E5D7B">
        <w:rPr>
          <w:rFonts w:asciiTheme="majorHAnsi" w:hAnsiTheme="majorHAnsi" w:cstheme="majorHAnsi"/>
          <w:color w:val="000000"/>
          <w:sz w:val="24"/>
          <w:szCs w:val="24"/>
        </w:rPr>
        <w:t>If progress does not improve, the teacher will submit a referral form to the SENCO</w:t>
      </w:r>
      <w:r w:rsidR="008F289C">
        <w:rPr>
          <w:rFonts w:asciiTheme="majorHAnsi" w:hAnsiTheme="majorHAnsi" w:cstheme="majorHAnsi"/>
          <w:color w:val="000000"/>
          <w:sz w:val="24"/>
          <w:szCs w:val="24"/>
        </w:rPr>
        <w:t xml:space="preserve"> and initial discussions will be held about whether this lack of progress is due to a special educational need. Slow progress </w:t>
      </w:r>
      <w:r w:rsidR="00403CCD">
        <w:rPr>
          <w:rFonts w:asciiTheme="majorHAnsi" w:hAnsiTheme="majorHAnsi" w:cstheme="majorHAnsi"/>
          <w:color w:val="000000"/>
          <w:sz w:val="24"/>
          <w:szCs w:val="24"/>
        </w:rPr>
        <w:t xml:space="preserve">does not automatically mean a pupil will be recorded as having SEN and potential short-term causes, </w:t>
      </w:r>
      <w:r w:rsidR="00692064">
        <w:rPr>
          <w:rFonts w:asciiTheme="majorHAnsi" w:hAnsiTheme="majorHAnsi" w:cstheme="majorHAnsi"/>
          <w:color w:val="000000"/>
          <w:sz w:val="24"/>
          <w:szCs w:val="24"/>
        </w:rPr>
        <w:t xml:space="preserve">and external factors will first be considered. </w:t>
      </w:r>
    </w:p>
    <w:p w14:paraId="07E57E00" w14:textId="77777777" w:rsidR="00692064" w:rsidRDefault="00692064" w:rsidP="0085581F">
      <w:pPr>
        <w:keepNext/>
        <w:keepLines/>
        <w:autoSpaceDE w:val="0"/>
        <w:autoSpaceDN w:val="0"/>
        <w:adjustRightInd w:val="0"/>
        <w:spacing w:after="0" w:line="240" w:lineRule="auto"/>
        <w:rPr>
          <w:rFonts w:asciiTheme="majorHAnsi" w:hAnsiTheme="majorHAnsi" w:cstheme="majorHAnsi"/>
          <w:color w:val="000000"/>
          <w:sz w:val="24"/>
          <w:szCs w:val="24"/>
        </w:rPr>
      </w:pPr>
    </w:p>
    <w:p w14:paraId="5FAC747A" w14:textId="02AA2C31" w:rsidR="003E20B4" w:rsidRDefault="003E20B4" w:rsidP="003E20B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school will also identify potential SEN by:</w:t>
      </w:r>
    </w:p>
    <w:p w14:paraId="78DBFA9B" w14:textId="5346ABB7" w:rsidR="00A362E5" w:rsidRPr="003E20B4" w:rsidRDefault="00A362E5"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sidRPr="003E20B4">
        <w:rPr>
          <w:rFonts w:asciiTheme="majorHAnsi" w:hAnsiTheme="majorHAnsi" w:cstheme="majorHAnsi"/>
          <w:color w:val="000000"/>
          <w:sz w:val="24"/>
          <w:szCs w:val="24"/>
        </w:rPr>
        <w:t>Monitoring conducted through termly pupil progress meetings</w:t>
      </w:r>
    </w:p>
    <w:p w14:paraId="775CF959" w14:textId="78934FB3" w:rsidR="00A362E5" w:rsidRPr="003E20B4" w:rsidRDefault="003E20B4"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R</w:t>
      </w:r>
      <w:r w:rsidR="00A362E5" w:rsidRPr="003E20B4">
        <w:rPr>
          <w:rFonts w:asciiTheme="majorHAnsi" w:hAnsiTheme="majorHAnsi" w:cstheme="majorHAnsi"/>
          <w:color w:val="000000"/>
          <w:sz w:val="24"/>
          <w:szCs w:val="24"/>
        </w:rPr>
        <w:t>eferrals to the SENCO</w:t>
      </w:r>
      <w:r w:rsidR="00FE565B" w:rsidRPr="003E20B4">
        <w:rPr>
          <w:rFonts w:asciiTheme="majorHAnsi" w:hAnsiTheme="majorHAnsi" w:cstheme="majorHAnsi"/>
          <w:color w:val="000000"/>
          <w:sz w:val="24"/>
          <w:szCs w:val="24"/>
        </w:rPr>
        <w:t xml:space="preserve"> may result in screening and diagnostic tests</w:t>
      </w:r>
    </w:p>
    <w:p w14:paraId="4131F491" w14:textId="263F4D6B" w:rsidR="00FE565B" w:rsidRDefault="00DB52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Working closely with parents</w:t>
      </w:r>
      <w:r w:rsidR="003E20B4">
        <w:rPr>
          <w:rFonts w:asciiTheme="majorHAnsi" w:hAnsiTheme="majorHAnsi" w:cstheme="majorHAnsi"/>
          <w:color w:val="000000"/>
          <w:sz w:val="24"/>
          <w:szCs w:val="24"/>
        </w:rPr>
        <w:t xml:space="preserve"> so they are able to discuss their concerns</w:t>
      </w:r>
      <w:r>
        <w:rPr>
          <w:rFonts w:asciiTheme="majorHAnsi" w:hAnsiTheme="majorHAnsi" w:cstheme="majorHAnsi"/>
          <w:color w:val="000000"/>
          <w:sz w:val="24"/>
          <w:szCs w:val="24"/>
        </w:rPr>
        <w:t xml:space="preserve"> </w:t>
      </w:r>
    </w:p>
    <w:p w14:paraId="28D5AD23" w14:textId="69836A26" w:rsidR="00DB527D" w:rsidRDefault="00DB52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Acquiring handover from previous schools and nurseries</w:t>
      </w:r>
    </w:p>
    <w:p w14:paraId="6C8D6D50" w14:textId="3B523B72" w:rsidR="00BC3CC3" w:rsidRDefault="00DB52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Conducting home and nursery visits to observe the child before they begin in EYFS</w:t>
      </w:r>
    </w:p>
    <w:p w14:paraId="344218C7" w14:textId="77777777" w:rsidR="00BC3CC3" w:rsidRDefault="00BC3CC3" w:rsidP="00BC3CC3">
      <w:pPr>
        <w:keepNext/>
        <w:keepLines/>
        <w:autoSpaceDE w:val="0"/>
        <w:autoSpaceDN w:val="0"/>
        <w:adjustRightInd w:val="0"/>
        <w:spacing w:after="0" w:line="240" w:lineRule="auto"/>
        <w:rPr>
          <w:rFonts w:asciiTheme="majorHAnsi" w:hAnsiTheme="majorHAnsi" w:cstheme="majorHAnsi"/>
          <w:color w:val="000000"/>
          <w:sz w:val="24"/>
          <w:szCs w:val="24"/>
        </w:rPr>
      </w:pPr>
    </w:p>
    <w:p w14:paraId="306E4717"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39F3DFA"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EB6619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3BB97824"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FFC89E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78521C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56482A8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4864EB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4E6FB1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9610D2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23FDDBE"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354DC6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8551EC0"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E493BD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133FDCD"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50BC214"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7BE1B2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3AE96D5C"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E9F2B9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9EA9925"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3F613C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BF00A0C"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B48E2A8"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0D717A8"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18BC4CA"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5E54174" w14:textId="3DF816B4" w:rsidR="00BC3CC3" w:rsidRPr="007B7F3B" w:rsidRDefault="00BC3CC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t>Referral structure</w:t>
      </w:r>
    </w:p>
    <w:p w14:paraId="39175431" w14:textId="77777777"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0B288524" w14:textId="4D318D99"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r>
        <w:rPr>
          <w:noProof/>
        </w:rPr>
        <w:drawing>
          <wp:inline distT="0" distB="0" distL="0" distR="0" wp14:anchorId="011211A9" wp14:editId="042DB5D2">
            <wp:extent cx="5731510" cy="7863205"/>
            <wp:effectExtent l="0" t="0" r="2540" b="4445"/>
            <wp:docPr id="1612939550"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39550" name="Picture 1" descr="A diagram of a company&#10;&#10;Description automatically generated with medium confidence"/>
                    <pic:cNvPicPr/>
                  </pic:nvPicPr>
                  <pic:blipFill>
                    <a:blip r:embed="rId12"/>
                    <a:stretch>
                      <a:fillRect/>
                    </a:stretch>
                  </pic:blipFill>
                  <pic:spPr>
                    <a:xfrm>
                      <a:off x="0" y="0"/>
                      <a:ext cx="5731510" cy="7863205"/>
                    </a:xfrm>
                    <a:prstGeom prst="rect">
                      <a:avLst/>
                    </a:prstGeom>
                  </pic:spPr>
                </pic:pic>
              </a:graphicData>
            </a:graphic>
          </wp:inline>
        </w:drawing>
      </w:r>
    </w:p>
    <w:p w14:paraId="1902398D" w14:textId="77777777"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7670B958"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53D35C4"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139A127"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30ACED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97CE67A"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CB4478F" w14:textId="00AD7562" w:rsidR="00AB74CF" w:rsidRPr="007B7F3B" w:rsidRDefault="00AB74CF"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t>Our referral structure for children in EYFS</w:t>
      </w:r>
    </w:p>
    <w:p w14:paraId="4AA8B495" w14:textId="77777777"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26EF698B" w14:textId="15474A5A" w:rsidR="00AB74CF" w:rsidRPr="00BC3CC3" w:rsidRDefault="00A27C21"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r>
        <w:rPr>
          <w:noProof/>
        </w:rPr>
        <w:drawing>
          <wp:inline distT="0" distB="0" distL="0" distR="0" wp14:anchorId="6AFC17CA" wp14:editId="192EB962">
            <wp:extent cx="5731510" cy="7818120"/>
            <wp:effectExtent l="0" t="0" r="2540" b="0"/>
            <wp:docPr id="1128643535"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43535" name="Picture 1" descr="A diagram of a flowchart&#10;&#10;Description automatically generated"/>
                    <pic:cNvPicPr/>
                  </pic:nvPicPr>
                  <pic:blipFill>
                    <a:blip r:embed="rId13"/>
                    <a:stretch>
                      <a:fillRect/>
                    </a:stretch>
                  </pic:blipFill>
                  <pic:spPr>
                    <a:xfrm>
                      <a:off x="0" y="0"/>
                      <a:ext cx="5731510" cy="7818120"/>
                    </a:xfrm>
                    <a:prstGeom prst="rect">
                      <a:avLst/>
                    </a:prstGeom>
                  </pic:spPr>
                </pic:pic>
              </a:graphicData>
            </a:graphic>
          </wp:inline>
        </w:drawing>
      </w:r>
    </w:p>
    <w:p w14:paraId="7B8EB4D3" w14:textId="77777777" w:rsidR="0074378D" w:rsidRDefault="0074378D"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64FFAC94"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EE368FD"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E68DE63"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9BC27B3"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CE293A9"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B3F5F3E" w14:textId="124BB16E" w:rsidR="0074378D" w:rsidRPr="007B7F3B" w:rsidRDefault="0074378D"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t>Consulting with and involving parents</w:t>
      </w:r>
      <w:r w:rsidR="00830F5C" w:rsidRPr="007B7F3B">
        <w:rPr>
          <w:rFonts w:asciiTheme="majorHAnsi" w:hAnsiTheme="majorHAnsi" w:cstheme="majorHAnsi"/>
          <w:b/>
          <w:bCs/>
          <w:color w:val="2E74B5" w:themeColor="accent1" w:themeShade="BF"/>
          <w:sz w:val="24"/>
          <w:szCs w:val="24"/>
          <w:u w:val="single"/>
        </w:rPr>
        <w:t xml:space="preserve"> and pupils</w:t>
      </w:r>
    </w:p>
    <w:p w14:paraId="444F526C" w14:textId="77777777" w:rsidR="0074378D" w:rsidRDefault="0074378D"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4A6B9113" w14:textId="77777777" w:rsidR="00830F5C" w:rsidRDefault="0074378D" w:rsidP="008768AB">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The school will put the pupil and their parents at the heart of all decisions made about special </w:t>
      </w:r>
      <w:r w:rsidR="00830F5C">
        <w:rPr>
          <w:rFonts w:asciiTheme="majorHAnsi" w:hAnsiTheme="majorHAnsi" w:cstheme="majorHAnsi"/>
          <w:color w:val="000000"/>
          <w:sz w:val="24"/>
          <w:szCs w:val="24"/>
        </w:rPr>
        <w:t xml:space="preserve">educational provision. </w:t>
      </w:r>
    </w:p>
    <w:p w14:paraId="497208B9" w14:textId="77777777" w:rsidR="00830F5C" w:rsidRDefault="00830F5C"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0E346A6F" w14:textId="2C71DC58" w:rsidR="00F90450" w:rsidRDefault="00830F5C" w:rsidP="008768AB">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When we are aiming to identify whether a pupil </w:t>
      </w:r>
      <w:r w:rsidR="009A4471">
        <w:rPr>
          <w:rFonts w:asciiTheme="majorHAnsi" w:hAnsiTheme="majorHAnsi" w:cstheme="majorHAnsi"/>
          <w:color w:val="000000"/>
          <w:sz w:val="24"/>
          <w:szCs w:val="24"/>
        </w:rPr>
        <w:t>has</w:t>
      </w:r>
      <w:r w:rsidR="007B7F3B">
        <w:rPr>
          <w:rFonts w:asciiTheme="majorHAnsi" w:hAnsiTheme="majorHAnsi" w:cstheme="majorHAnsi"/>
          <w:color w:val="000000"/>
          <w:sz w:val="24"/>
          <w:szCs w:val="24"/>
        </w:rPr>
        <w:t xml:space="preserve"> a</w:t>
      </w:r>
      <w:r>
        <w:rPr>
          <w:rFonts w:asciiTheme="majorHAnsi" w:hAnsiTheme="majorHAnsi" w:cstheme="majorHAnsi"/>
          <w:color w:val="000000"/>
          <w:sz w:val="24"/>
          <w:szCs w:val="24"/>
        </w:rPr>
        <w:t xml:space="preserve"> special educational</w:t>
      </w:r>
      <w:r w:rsidR="007B7F3B">
        <w:rPr>
          <w:rFonts w:asciiTheme="majorHAnsi" w:hAnsiTheme="majorHAnsi" w:cstheme="majorHAnsi"/>
          <w:color w:val="000000"/>
          <w:sz w:val="24"/>
          <w:szCs w:val="24"/>
        </w:rPr>
        <w:t xml:space="preserve"> need</w:t>
      </w:r>
      <w:r>
        <w:rPr>
          <w:rFonts w:asciiTheme="majorHAnsi" w:hAnsiTheme="majorHAnsi" w:cstheme="majorHAnsi"/>
          <w:color w:val="000000"/>
          <w:sz w:val="24"/>
          <w:szCs w:val="24"/>
        </w:rPr>
        <w:t xml:space="preserve">, we will have an early discussion with </w:t>
      </w:r>
      <w:r w:rsidR="000062EC">
        <w:rPr>
          <w:rFonts w:asciiTheme="majorHAnsi" w:hAnsiTheme="majorHAnsi" w:cstheme="majorHAnsi"/>
          <w:color w:val="000000"/>
          <w:sz w:val="24"/>
          <w:szCs w:val="24"/>
        </w:rPr>
        <w:t xml:space="preserve">the pupil and </w:t>
      </w:r>
      <w:r>
        <w:rPr>
          <w:rFonts w:asciiTheme="majorHAnsi" w:hAnsiTheme="majorHAnsi" w:cstheme="majorHAnsi"/>
          <w:color w:val="000000"/>
          <w:sz w:val="24"/>
          <w:szCs w:val="24"/>
        </w:rPr>
        <w:t xml:space="preserve">their parents. </w:t>
      </w:r>
      <w:r w:rsidR="000062EC">
        <w:rPr>
          <w:rFonts w:asciiTheme="majorHAnsi" w:hAnsiTheme="majorHAnsi" w:cstheme="majorHAnsi"/>
          <w:color w:val="000000"/>
          <w:sz w:val="24"/>
          <w:szCs w:val="24"/>
        </w:rPr>
        <w:t>These conversations will ensure:</w:t>
      </w:r>
    </w:p>
    <w:p w14:paraId="1B2A4E30" w14:textId="31C94212" w:rsidR="000062EC" w:rsidRDefault="000062E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Everyone develops a good understanding of the pupil’s areas of strength and difficulties.</w:t>
      </w:r>
    </w:p>
    <w:p w14:paraId="5B63C940" w14:textId="2F23188B" w:rsidR="005D729A" w:rsidRDefault="005D72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Allow the parents discuss any concerns that they have</w:t>
      </w:r>
    </w:p>
    <w:p w14:paraId="45DACC2B" w14:textId="5429A7C3" w:rsidR="005D729A" w:rsidRDefault="005D72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Allow everyone to understand the agreed outcomes</w:t>
      </w:r>
      <w:r w:rsidR="009A4471">
        <w:rPr>
          <w:rFonts w:asciiTheme="majorHAnsi" w:hAnsiTheme="majorHAnsi" w:cstheme="majorHAnsi"/>
          <w:color w:val="000000"/>
          <w:sz w:val="24"/>
          <w:szCs w:val="24"/>
        </w:rPr>
        <w:t xml:space="preserve"> and next steps </w:t>
      </w:r>
      <w:r>
        <w:rPr>
          <w:rFonts w:asciiTheme="majorHAnsi" w:hAnsiTheme="majorHAnsi" w:cstheme="majorHAnsi"/>
          <w:color w:val="000000"/>
          <w:sz w:val="24"/>
          <w:szCs w:val="24"/>
        </w:rPr>
        <w:t>for the child</w:t>
      </w:r>
    </w:p>
    <w:p w14:paraId="6705B7AF" w14:textId="0AB4364F" w:rsidR="007B7F3B" w:rsidRDefault="007B7F3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Pupil voice will enable school to view the pupil as the ‘whole child’ before planning their next steps</w:t>
      </w:r>
    </w:p>
    <w:p w14:paraId="52E1EE85" w14:textId="77777777" w:rsidR="007B7F3B" w:rsidRPr="000062EC" w:rsidRDefault="007B7F3B" w:rsidP="007B7F3B">
      <w:pPr>
        <w:pStyle w:val="ListParagraph"/>
        <w:keepNext/>
        <w:keepLines/>
        <w:autoSpaceDE w:val="0"/>
        <w:autoSpaceDN w:val="0"/>
        <w:adjustRightInd w:val="0"/>
        <w:spacing w:after="0" w:line="240" w:lineRule="auto"/>
        <w:rPr>
          <w:rFonts w:asciiTheme="majorHAnsi" w:hAnsiTheme="majorHAnsi" w:cstheme="majorHAnsi"/>
          <w:color w:val="000000"/>
          <w:sz w:val="24"/>
          <w:szCs w:val="24"/>
        </w:rPr>
      </w:pPr>
    </w:p>
    <w:p w14:paraId="160BC377" w14:textId="2CA34254" w:rsidR="008768AB" w:rsidRPr="007B7F3B" w:rsidRDefault="008768AB"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t>Graduated Approach to SEND Support</w:t>
      </w:r>
    </w:p>
    <w:p w14:paraId="54E38CB8" w14:textId="77777777" w:rsidR="008768AB" w:rsidRDefault="008768AB"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1524CDBF" w14:textId="5C0B9170" w:rsidR="008768AB" w:rsidRDefault="00AA4EF3" w:rsidP="008768AB">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At our school, we use a ‘wave’ system to determine the type of support best suited to each child. </w:t>
      </w:r>
    </w:p>
    <w:p w14:paraId="3F223790" w14:textId="77777777" w:rsidR="001F23E1" w:rsidRDefault="001F23E1"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6F4CDB41" w14:textId="4BF37D52" w:rsidR="001F23E1" w:rsidRDefault="001F23E1" w:rsidP="001F23E1">
      <w:pPr>
        <w:keepNext/>
        <w:keepLines/>
        <w:autoSpaceDE w:val="0"/>
        <w:autoSpaceDN w:val="0"/>
        <w:adjustRightInd w:val="0"/>
        <w:spacing w:after="0" w:line="240" w:lineRule="auto"/>
        <w:jc w:val="center"/>
        <w:rPr>
          <w:rFonts w:asciiTheme="majorHAnsi" w:hAnsiTheme="majorHAnsi" w:cstheme="majorHAnsi"/>
          <w:color w:val="000000"/>
          <w:sz w:val="24"/>
          <w:szCs w:val="24"/>
        </w:rPr>
      </w:pPr>
      <w:r>
        <w:rPr>
          <w:noProof/>
        </w:rPr>
        <w:drawing>
          <wp:inline distT="0" distB="0" distL="0" distR="0" wp14:anchorId="571B8F40" wp14:editId="479A62B5">
            <wp:extent cx="5731510" cy="1433195"/>
            <wp:effectExtent l="0" t="0" r="2540" b="0"/>
            <wp:docPr id="900327975" name="Picture 1" descr="A close-up of 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27975" name="Picture 1" descr="A close-up of a blue and white sign&#10;&#10;Description automatically generated"/>
                    <pic:cNvPicPr/>
                  </pic:nvPicPr>
                  <pic:blipFill>
                    <a:blip r:embed="rId14"/>
                    <a:stretch>
                      <a:fillRect/>
                    </a:stretch>
                  </pic:blipFill>
                  <pic:spPr>
                    <a:xfrm>
                      <a:off x="0" y="0"/>
                      <a:ext cx="5731510" cy="1433195"/>
                    </a:xfrm>
                    <a:prstGeom prst="rect">
                      <a:avLst/>
                    </a:prstGeom>
                  </pic:spPr>
                </pic:pic>
              </a:graphicData>
            </a:graphic>
          </wp:inline>
        </w:drawing>
      </w:r>
    </w:p>
    <w:p w14:paraId="39037C64" w14:textId="77777777" w:rsidR="001F23E1" w:rsidRDefault="001F23E1" w:rsidP="001F23E1">
      <w:pPr>
        <w:keepNext/>
        <w:keepLines/>
        <w:autoSpaceDE w:val="0"/>
        <w:autoSpaceDN w:val="0"/>
        <w:adjustRightInd w:val="0"/>
        <w:spacing w:after="0" w:line="240" w:lineRule="auto"/>
        <w:rPr>
          <w:rFonts w:asciiTheme="majorHAnsi" w:hAnsiTheme="majorHAnsi" w:cstheme="majorHAnsi"/>
          <w:color w:val="000000"/>
          <w:sz w:val="24"/>
          <w:szCs w:val="24"/>
        </w:rPr>
      </w:pPr>
    </w:p>
    <w:p w14:paraId="00ED5531" w14:textId="77777777" w:rsidR="00CD7FE4" w:rsidRDefault="000222F4" w:rsidP="000222F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When teachers identify </w:t>
      </w:r>
      <w:r w:rsidR="00FD4FB4">
        <w:rPr>
          <w:rFonts w:asciiTheme="majorHAnsi" w:hAnsiTheme="majorHAnsi" w:cstheme="majorHAnsi"/>
          <w:color w:val="000000"/>
          <w:sz w:val="24"/>
          <w:szCs w:val="24"/>
        </w:rPr>
        <w:t xml:space="preserve">that a </w:t>
      </w:r>
      <w:r>
        <w:rPr>
          <w:rFonts w:asciiTheme="majorHAnsi" w:hAnsiTheme="majorHAnsi" w:cstheme="majorHAnsi"/>
          <w:color w:val="000000"/>
          <w:sz w:val="24"/>
          <w:szCs w:val="24"/>
        </w:rPr>
        <w:t>pupil is making slower than expected progress</w:t>
      </w:r>
      <w:r w:rsidR="00FD4FB4">
        <w:rPr>
          <w:rFonts w:asciiTheme="majorHAnsi" w:hAnsiTheme="majorHAnsi" w:cstheme="majorHAnsi"/>
          <w:color w:val="000000"/>
          <w:sz w:val="24"/>
          <w:szCs w:val="24"/>
        </w:rPr>
        <w:t xml:space="preserve"> and adaptive teaching strategies outlined in Wave 1 of our provision map has </w:t>
      </w:r>
      <w:r w:rsidR="00CD2327">
        <w:rPr>
          <w:rFonts w:asciiTheme="majorHAnsi" w:hAnsiTheme="majorHAnsi" w:cstheme="majorHAnsi"/>
          <w:color w:val="000000"/>
          <w:sz w:val="24"/>
          <w:szCs w:val="24"/>
        </w:rPr>
        <w:t xml:space="preserve">not demonstrated expected progress, the teacher will work alongside the SENCO to plan interventions </w:t>
      </w:r>
      <w:r w:rsidR="00087CF0">
        <w:rPr>
          <w:rFonts w:asciiTheme="majorHAnsi" w:hAnsiTheme="majorHAnsi" w:cstheme="majorHAnsi"/>
          <w:color w:val="000000"/>
          <w:sz w:val="24"/>
          <w:szCs w:val="24"/>
        </w:rPr>
        <w:t>as outlined in Wave 2 of our provision map.</w:t>
      </w:r>
      <w:r w:rsidR="00CD7FE4">
        <w:rPr>
          <w:rFonts w:asciiTheme="majorHAnsi" w:hAnsiTheme="majorHAnsi" w:cstheme="majorHAnsi"/>
          <w:color w:val="000000"/>
          <w:sz w:val="24"/>
          <w:szCs w:val="24"/>
        </w:rPr>
        <w:t xml:space="preserve"> These interventions </w:t>
      </w:r>
      <w:proofErr w:type="gramStart"/>
      <w:r w:rsidR="00CD7FE4">
        <w:rPr>
          <w:rFonts w:asciiTheme="majorHAnsi" w:hAnsiTheme="majorHAnsi" w:cstheme="majorHAnsi"/>
          <w:color w:val="000000"/>
          <w:sz w:val="24"/>
          <w:szCs w:val="24"/>
        </w:rPr>
        <w:t xml:space="preserve">will </w:t>
      </w:r>
      <w:r>
        <w:rPr>
          <w:rFonts w:asciiTheme="majorHAnsi" w:hAnsiTheme="majorHAnsi" w:cstheme="majorHAnsi"/>
          <w:color w:val="000000"/>
          <w:sz w:val="24"/>
          <w:szCs w:val="24"/>
        </w:rPr>
        <w:t xml:space="preserve"> target</w:t>
      </w:r>
      <w:proofErr w:type="gramEnd"/>
      <w:r>
        <w:rPr>
          <w:rFonts w:asciiTheme="majorHAnsi" w:hAnsiTheme="majorHAnsi" w:cstheme="majorHAnsi"/>
          <w:color w:val="000000"/>
          <w:sz w:val="24"/>
          <w:szCs w:val="24"/>
        </w:rPr>
        <w:t xml:space="preserve"> the pupil’s area of weakness </w:t>
      </w:r>
      <w:r w:rsidR="00CD7FE4">
        <w:rPr>
          <w:rFonts w:asciiTheme="majorHAnsi" w:hAnsiTheme="majorHAnsi" w:cstheme="majorHAnsi"/>
          <w:color w:val="000000"/>
          <w:sz w:val="24"/>
          <w:szCs w:val="24"/>
        </w:rPr>
        <w:t xml:space="preserve">and will be monitored over a 6 week period. </w:t>
      </w:r>
      <w:r>
        <w:rPr>
          <w:rFonts w:asciiTheme="majorHAnsi" w:hAnsiTheme="majorHAnsi" w:cstheme="majorHAnsi"/>
          <w:color w:val="000000"/>
          <w:sz w:val="24"/>
          <w:szCs w:val="24"/>
        </w:rPr>
        <w:t xml:space="preserve"> </w:t>
      </w:r>
    </w:p>
    <w:p w14:paraId="4523539C" w14:textId="77777777" w:rsidR="00CD7FE4" w:rsidRDefault="00CD7FE4" w:rsidP="000222F4">
      <w:pPr>
        <w:keepNext/>
        <w:keepLines/>
        <w:autoSpaceDE w:val="0"/>
        <w:autoSpaceDN w:val="0"/>
        <w:adjustRightInd w:val="0"/>
        <w:spacing w:after="0" w:line="240" w:lineRule="auto"/>
        <w:rPr>
          <w:rFonts w:asciiTheme="majorHAnsi" w:hAnsiTheme="majorHAnsi" w:cstheme="majorHAnsi"/>
          <w:color w:val="000000"/>
          <w:sz w:val="24"/>
          <w:szCs w:val="24"/>
        </w:rPr>
      </w:pPr>
    </w:p>
    <w:p w14:paraId="463CFD66" w14:textId="27C73FCE" w:rsidR="00B3059B" w:rsidRDefault="00B3059B" w:rsidP="00B3059B">
      <w:pPr>
        <w:keepNext/>
        <w:keepLines/>
        <w:autoSpaceDE w:val="0"/>
        <w:autoSpaceDN w:val="0"/>
        <w:adjustRightInd w:val="0"/>
        <w:spacing w:after="0" w:line="240" w:lineRule="auto"/>
        <w:rPr>
          <w:rFonts w:asciiTheme="majorHAnsi" w:hAnsiTheme="majorHAnsi" w:cstheme="majorHAnsi"/>
          <w:color w:val="000000"/>
          <w:sz w:val="24"/>
          <w:szCs w:val="24"/>
          <w:lang w:val="en-US"/>
        </w:rPr>
      </w:pPr>
      <w:r w:rsidRPr="00B3059B">
        <w:rPr>
          <w:rFonts w:asciiTheme="majorHAnsi" w:hAnsiTheme="majorHAnsi" w:cstheme="majorHAnsi"/>
          <w:color w:val="000000"/>
          <w:sz w:val="24"/>
          <w:szCs w:val="24"/>
          <w:lang w:val="en-US"/>
        </w:rPr>
        <w:t>If after 6 weeks no progress or little progress has been made</w:t>
      </w:r>
      <w:r>
        <w:rPr>
          <w:rFonts w:asciiTheme="majorHAnsi" w:hAnsiTheme="majorHAnsi" w:cstheme="majorHAnsi"/>
          <w:color w:val="000000"/>
          <w:sz w:val="24"/>
          <w:szCs w:val="24"/>
          <w:lang w:val="en-US"/>
        </w:rPr>
        <w:t>, the SENCO will complete observations and necessary assessments</w:t>
      </w:r>
      <w:r w:rsidRPr="00B3059B">
        <w:rPr>
          <w:rFonts w:asciiTheme="majorHAnsi" w:hAnsiTheme="majorHAnsi" w:cstheme="majorHAnsi"/>
          <w:color w:val="000000"/>
          <w:sz w:val="24"/>
          <w:szCs w:val="24"/>
          <w:lang w:val="en-US"/>
        </w:rPr>
        <w:t xml:space="preserve"> to </w:t>
      </w:r>
      <w:r w:rsidR="002A1277">
        <w:rPr>
          <w:rFonts w:asciiTheme="majorHAnsi" w:hAnsiTheme="majorHAnsi" w:cstheme="majorHAnsi"/>
          <w:color w:val="000000"/>
          <w:sz w:val="24"/>
          <w:szCs w:val="24"/>
          <w:lang w:val="en-US"/>
        </w:rPr>
        <w:t>identify a possible special educational need</w:t>
      </w:r>
      <w:r w:rsidR="00812D7B">
        <w:rPr>
          <w:rFonts w:asciiTheme="majorHAnsi" w:hAnsiTheme="majorHAnsi" w:cstheme="majorHAnsi"/>
          <w:color w:val="000000"/>
          <w:sz w:val="24"/>
          <w:szCs w:val="24"/>
          <w:lang w:val="en-US"/>
        </w:rPr>
        <w:t xml:space="preserve">, whilst working closely with parents to gain their perspective. </w:t>
      </w:r>
      <w:r w:rsidR="007E461E">
        <w:rPr>
          <w:rFonts w:asciiTheme="majorHAnsi" w:hAnsiTheme="majorHAnsi" w:cstheme="majorHAnsi"/>
          <w:color w:val="000000"/>
          <w:sz w:val="24"/>
          <w:szCs w:val="24"/>
          <w:lang w:val="en-US"/>
        </w:rPr>
        <w:t>If it is determined that a child may have a special educational need</w:t>
      </w:r>
      <w:r w:rsidR="00BB3138">
        <w:rPr>
          <w:rFonts w:asciiTheme="majorHAnsi" w:hAnsiTheme="majorHAnsi" w:cstheme="majorHAnsi"/>
          <w:color w:val="000000"/>
          <w:sz w:val="24"/>
          <w:szCs w:val="24"/>
          <w:lang w:val="en-US"/>
        </w:rPr>
        <w:t xml:space="preserve"> and they require ‘additional to or different from’</w:t>
      </w:r>
      <w:r w:rsidR="007E461E">
        <w:rPr>
          <w:rFonts w:asciiTheme="majorHAnsi" w:hAnsiTheme="majorHAnsi" w:cstheme="majorHAnsi"/>
          <w:color w:val="000000"/>
          <w:sz w:val="24"/>
          <w:szCs w:val="24"/>
          <w:lang w:val="en-US"/>
        </w:rPr>
        <w:t xml:space="preserve">, they will move to wave 3 of our graduated approach. </w:t>
      </w:r>
      <w:r w:rsidR="00BB3138">
        <w:rPr>
          <w:rFonts w:asciiTheme="majorHAnsi" w:hAnsiTheme="majorHAnsi" w:cstheme="majorHAnsi"/>
          <w:color w:val="000000"/>
          <w:sz w:val="24"/>
          <w:szCs w:val="24"/>
          <w:lang w:val="en-US"/>
        </w:rPr>
        <w:t xml:space="preserve">This will involve the child being placed on our SEN register and an Individual Education Plan being created in conjunction with the SENCo, Class Teacher and parents. </w:t>
      </w:r>
    </w:p>
    <w:p w14:paraId="4CC68A0B" w14:textId="77777777" w:rsidR="00B3059B" w:rsidRDefault="00B3059B" w:rsidP="00B3059B">
      <w:pPr>
        <w:keepNext/>
        <w:keepLines/>
        <w:autoSpaceDE w:val="0"/>
        <w:autoSpaceDN w:val="0"/>
        <w:adjustRightInd w:val="0"/>
        <w:spacing w:after="0" w:line="240" w:lineRule="auto"/>
        <w:rPr>
          <w:rFonts w:asciiTheme="majorHAnsi" w:hAnsiTheme="majorHAnsi" w:cstheme="majorHAnsi"/>
          <w:color w:val="000000"/>
          <w:sz w:val="24"/>
          <w:szCs w:val="24"/>
          <w:lang w:val="en-US"/>
        </w:rPr>
      </w:pPr>
    </w:p>
    <w:p w14:paraId="32F6E527"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5E4568DA"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19E09E4F"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23ABEFC8"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16D5F01D"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6A71D6C4"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0881B86B"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742F3FF9"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69C16CE2" w14:textId="738C9B50" w:rsidR="00B3059B" w:rsidRPr="00B3059B" w:rsidRDefault="00D8182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D81821">
        <w:rPr>
          <w:rFonts w:asciiTheme="majorHAnsi" w:hAnsiTheme="majorHAnsi" w:cstheme="majorHAnsi"/>
          <w:b/>
          <w:bCs/>
          <w:color w:val="2E74B5" w:themeColor="accent1" w:themeShade="BF"/>
          <w:sz w:val="24"/>
          <w:szCs w:val="24"/>
          <w:u w:val="single"/>
          <w:lang w:val="en-US"/>
        </w:rPr>
        <w:t>Assess, Plan, Do, Review</w:t>
      </w:r>
    </w:p>
    <w:p w14:paraId="18416162" w14:textId="2BE9D87F" w:rsidR="000222F4" w:rsidRDefault="000222F4" w:rsidP="000222F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 </w:t>
      </w:r>
    </w:p>
    <w:p w14:paraId="28E956F2" w14:textId="2EBBBA34" w:rsidR="00A83AF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Once a pupil has been identify as having SEN, we will take action to remove barriers to learning and put effective special educational provision in place. This support will be delivered through successive rounds of a 4-part cycle.</w:t>
      </w:r>
    </w:p>
    <w:p w14:paraId="1F3E4494" w14:textId="77777777" w:rsidR="00BD049A" w:rsidRDefault="00BD049A"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62A381A6" w14:textId="28A7235B" w:rsidR="00BD049A" w:rsidRDefault="00BD049A" w:rsidP="00D85A23">
      <w:pPr>
        <w:keepNext/>
        <w:keepLines/>
        <w:autoSpaceDE w:val="0"/>
        <w:autoSpaceDN w:val="0"/>
        <w:adjustRightInd w:val="0"/>
        <w:spacing w:after="0" w:line="240" w:lineRule="auto"/>
        <w:rPr>
          <w:rFonts w:asciiTheme="majorHAnsi" w:hAnsiTheme="majorHAnsi" w:cstheme="majorHAnsi"/>
          <w:color w:val="000000"/>
          <w:sz w:val="24"/>
          <w:szCs w:val="24"/>
        </w:rPr>
      </w:pPr>
      <w:r w:rsidRPr="00BD049A">
        <w:rPr>
          <w:rFonts w:asciiTheme="majorHAnsi" w:hAnsiTheme="majorHAnsi" w:cstheme="majorHAnsi"/>
          <w:noProof/>
          <w:color w:val="000000"/>
          <w:sz w:val="24"/>
          <w:szCs w:val="24"/>
        </w:rPr>
        <w:drawing>
          <wp:inline distT="0" distB="0" distL="0" distR="0" wp14:anchorId="2F042537" wp14:editId="06131444">
            <wp:extent cx="5731510" cy="3933190"/>
            <wp:effectExtent l="0" t="0" r="2540" b="0"/>
            <wp:docPr id="4" name="Picture 3" descr="A diagram of a circular diagram&#10;&#10;Description automatically generated with medium confidence">
              <a:extLst xmlns:a="http://schemas.openxmlformats.org/drawingml/2006/main">
                <a:ext uri="{FF2B5EF4-FFF2-40B4-BE49-F238E27FC236}">
                  <a16:creationId xmlns:a16="http://schemas.microsoft.com/office/drawing/2014/main" id="{226AA87A-1D7C-C2B6-B28A-7A577BFC4D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ircular diagram&#10;&#10;Description automatically generated with medium confidence">
                      <a:extLst>
                        <a:ext uri="{FF2B5EF4-FFF2-40B4-BE49-F238E27FC236}">
                          <a16:creationId xmlns:a16="http://schemas.microsoft.com/office/drawing/2014/main" id="{226AA87A-1D7C-C2B6-B28A-7A577BFC4DDE}"/>
                        </a:ext>
                      </a:extLst>
                    </pic:cNvPr>
                    <pic:cNvPicPr>
                      <a:picLocks noChangeAspect="1"/>
                    </pic:cNvPicPr>
                  </pic:nvPicPr>
                  <pic:blipFill>
                    <a:blip r:embed="rId15"/>
                    <a:stretch>
                      <a:fillRect/>
                    </a:stretch>
                  </pic:blipFill>
                  <pic:spPr>
                    <a:xfrm>
                      <a:off x="0" y="0"/>
                      <a:ext cx="5731510" cy="3933190"/>
                    </a:xfrm>
                    <a:prstGeom prst="rect">
                      <a:avLst/>
                    </a:prstGeom>
                    <a:noFill/>
                    <a:ln cap="flat">
                      <a:noFill/>
                    </a:ln>
                  </pic:spPr>
                </pic:pic>
              </a:graphicData>
            </a:graphic>
          </wp:inline>
        </w:drawing>
      </w:r>
    </w:p>
    <w:p w14:paraId="0DFA40AD" w14:textId="77777777" w:rsidR="0072409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2D3EF19A" w14:textId="5EFEC898" w:rsidR="00724090" w:rsidRPr="00724090" w:rsidRDefault="00724090"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24090">
        <w:rPr>
          <w:rFonts w:asciiTheme="majorHAnsi" w:hAnsiTheme="majorHAnsi" w:cstheme="majorHAnsi"/>
          <w:b/>
          <w:bCs/>
          <w:color w:val="2E74B5" w:themeColor="accent1" w:themeShade="BF"/>
          <w:sz w:val="24"/>
          <w:szCs w:val="24"/>
          <w:u w:val="single"/>
        </w:rPr>
        <w:t>Assess</w:t>
      </w:r>
    </w:p>
    <w:p w14:paraId="2BA1B334" w14:textId="77777777" w:rsidR="0072409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205F7A4" w14:textId="496C2AC8" w:rsidR="0072409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The pupil’s class teacher and the SENCO will carry out a clear analysis of the pupil’s </w:t>
      </w:r>
      <w:proofErr w:type="gramStart"/>
      <w:r>
        <w:rPr>
          <w:rFonts w:asciiTheme="majorHAnsi" w:hAnsiTheme="majorHAnsi" w:cstheme="majorHAnsi"/>
          <w:color w:val="000000"/>
          <w:sz w:val="24"/>
          <w:szCs w:val="24"/>
        </w:rPr>
        <w:t>needs.</w:t>
      </w:r>
      <w:r w:rsidR="00A0660B">
        <w:rPr>
          <w:rFonts w:asciiTheme="majorHAnsi" w:hAnsiTheme="majorHAnsi" w:cstheme="majorHAnsi"/>
          <w:color w:val="000000"/>
          <w:sz w:val="24"/>
          <w:szCs w:val="24"/>
        </w:rPr>
        <w:t>.</w:t>
      </w:r>
      <w:proofErr w:type="gramEnd"/>
      <w:r w:rsidR="00A0660B">
        <w:rPr>
          <w:rFonts w:asciiTheme="majorHAnsi" w:hAnsiTheme="majorHAnsi" w:cstheme="majorHAnsi"/>
          <w:color w:val="000000"/>
          <w:sz w:val="24"/>
          <w:szCs w:val="24"/>
        </w:rPr>
        <w:t xml:space="preserve"> </w:t>
      </w:r>
      <w:r w:rsidR="007B703D">
        <w:rPr>
          <w:rFonts w:asciiTheme="majorHAnsi" w:hAnsiTheme="majorHAnsi" w:cstheme="majorHAnsi"/>
          <w:color w:val="000000"/>
          <w:sz w:val="24"/>
          <w:szCs w:val="24"/>
        </w:rPr>
        <w:t>Where appropriate, the SENCO may run diagnostic screens</w:t>
      </w:r>
      <w:r w:rsidR="00B96D1C">
        <w:rPr>
          <w:rFonts w:asciiTheme="majorHAnsi" w:hAnsiTheme="majorHAnsi" w:cstheme="majorHAnsi"/>
          <w:color w:val="000000"/>
          <w:sz w:val="24"/>
          <w:szCs w:val="24"/>
        </w:rPr>
        <w:t xml:space="preserve"> and gather information from parents and carers. </w:t>
      </w:r>
    </w:p>
    <w:p w14:paraId="00BD6E69" w14:textId="77777777" w:rsidR="00461265" w:rsidRDefault="00461265"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1CB04EA7" w14:textId="41A35D4D" w:rsidR="00461265" w:rsidRDefault="00461265"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Target areas will be selected and baselines will be created, which will enable staff to monitor the progress throughout the </w:t>
      </w:r>
      <w:r w:rsidR="00913B0C">
        <w:rPr>
          <w:rFonts w:asciiTheme="majorHAnsi" w:hAnsiTheme="majorHAnsi" w:cstheme="majorHAnsi"/>
          <w:color w:val="000000"/>
          <w:sz w:val="24"/>
          <w:szCs w:val="24"/>
        </w:rPr>
        <w:t xml:space="preserve">cycle. </w:t>
      </w:r>
    </w:p>
    <w:p w14:paraId="20C97D7C" w14:textId="77777777" w:rsidR="00F16E98" w:rsidRDefault="00F16E98"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5D81C9A7" w14:textId="5727A03E" w:rsidR="00F16E98" w:rsidRPr="00601D01" w:rsidRDefault="00F16E98"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601D01">
        <w:rPr>
          <w:rFonts w:asciiTheme="majorHAnsi" w:hAnsiTheme="majorHAnsi" w:cstheme="majorHAnsi"/>
          <w:b/>
          <w:bCs/>
          <w:color w:val="2E74B5" w:themeColor="accent1" w:themeShade="BF"/>
          <w:sz w:val="24"/>
          <w:szCs w:val="24"/>
          <w:u w:val="single"/>
        </w:rPr>
        <w:t>Plan</w:t>
      </w:r>
    </w:p>
    <w:p w14:paraId="4F100389" w14:textId="77777777" w:rsidR="00F16E98" w:rsidRDefault="00F16E98"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107627B0" w14:textId="280539DE" w:rsidR="00F16E98" w:rsidRDefault="00737ECC"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In consultation with the parents and the pupil, the teacher and the SENCo will decide which adjustments, interventions and support will be put into place, the expected outcomes and a clear date for review. </w:t>
      </w:r>
    </w:p>
    <w:p w14:paraId="1F302EDB" w14:textId="77777777" w:rsidR="00737ECC" w:rsidRDefault="00737ECC"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1E6D0AF1" w14:textId="4047A078" w:rsidR="00737ECC" w:rsidRDefault="00737ECC"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All staff who work with the pupil will be made aware of the pupil’s needs, the outcomes sought, the support provided and any teaching strategies or approaches that are needed. This information will be recorded on a learning plan</w:t>
      </w:r>
      <w:r w:rsidR="00601D01">
        <w:rPr>
          <w:rFonts w:asciiTheme="majorHAnsi" w:hAnsiTheme="majorHAnsi" w:cstheme="majorHAnsi"/>
          <w:color w:val="000000"/>
          <w:sz w:val="24"/>
          <w:szCs w:val="24"/>
        </w:rPr>
        <w:t xml:space="preserve"> and will be accessible to staff.</w:t>
      </w:r>
    </w:p>
    <w:p w14:paraId="445C5D33" w14:textId="7777777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DB66414" w14:textId="02B222F8"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Parent will be invited to a meeting to discuss this and will be provided with a copy of the learning plan. They may also be asked to reinforce or contribute to progress at home. </w:t>
      </w:r>
    </w:p>
    <w:p w14:paraId="5F55AC9F" w14:textId="7777777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58E59D46" w14:textId="60C6650B" w:rsidR="00601D01" w:rsidRPr="007B6050" w:rsidRDefault="00601D01"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6050">
        <w:rPr>
          <w:rFonts w:asciiTheme="majorHAnsi" w:hAnsiTheme="majorHAnsi" w:cstheme="majorHAnsi"/>
          <w:b/>
          <w:bCs/>
          <w:color w:val="2E74B5" w:themeColor="accent1" w:themeShade="BF"/>
          <w:sz w:val="24"/>
          <w:szCs w:val="24"/>
          <w:u w:val="single"/>
        </w:rPr>
        <w:t>Do</w:t>
      </w:r>
    </w:p>
    <w:p w14:paraId="679B3CA7" w14:textId="7777777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4FC98377" w14:textId="7D4D818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pupil’s class teacher re</w:t>
      </w:r>
      <w:r w:rsidR="007B6050">
        <w:rPr>
          <w:rFonts w:asciiTheme="majorHAnsi" w:hAnsiTheme="majorHAnsi" w:cstheme="majorHAnsi"/>
          <w:color w:val="000000"/>
          <w:sz w:val="24"/>
          <w:szCs w:val="24"/>
        </w:rPr>
        <w:t>tains overall responsibility for their progress.</w:t>
      </w:r>
      <w:r w:rsidR="005B779D">
        <w:rPr>
          <w:rFonts w:asciiTheme="majorHAnsi" w:hAnsiTheme="majorHAnsi" w:cstheme="majorHAnsi"/>
          <w:color w:val="000000"/>
          <w:sz w:val="24"/>
          <w:szCs w:val="24"/>
        </w:rPr>
        <w:t xml:space="preserve"> They will ensure that the curriculum is properly sequenced, reducing barriers experienced by pupils with SEND.</w:t>
      </w:r>
    </w:p>
    <w:p w14:paraId="3A607548"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4915BEF8" w14:textId="6EB0E2FD"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Where the plan involves group or 1:1 teaching away from the main class teacher, they still retain responsibility for the pupil. They will work closely with any teaching assistants involved to plan and assess the impact of the support and interventions and how they can be linked to classroom teaching. </w:t>
      </w:r>
    </w:p>
    <w:p w14:paraId="2797AED6"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086E481B" w14:textId="517594BA"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The SENCO will support the teacher in further assessing the pupil’s particular strengths and weaknesses and advising on how to implement support effectively. </w:t>
      </w:r>
    </w:p>
    <w:p w14:paraId="372ED192"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71C1F10C" w14:textId="534AA701" w:rsidR="007B6050" w:rsidRPr="00A80A9C" w:rsidRDefault="007B6050"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A80A9C">
        <w:rPr>
          <w:rFonts w:asciiTheme="majorHAnsi" w:hAnsiTheme="majorHAnsi" w:cstheme="majorHAnsi"/>
          <w:b/>
          <w:bCs/>
          <w:color w:val="2E74B5" w:themeColor="accent1" w:themeShade="BF"/>
          <w:sz w:val="24"/>
          <w:szCs w:val="24"/>
          <w:u w:val="single"/>
        </w:rPr>
        <w:t>Review</w:t>
      </w:r>
    </w:p>
    <w:p w14:paraId="7BFD15CC"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E282C5E" w14:textId="07C18D18"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effectiveness of the support and the interventions and their impact on the pupil’s progress will be reviewed in line with the agreed date.</w:t>
      </w:r>
      <w:r w:rsidR="00661862">
        <w:rPr>
          <w:rFonts w:asciiTheme="majorHAnsi" w:hAnsiTheme="majorHAnsi" w:cstheme="majorHAnsi"/>
          <w:color w:val="000000"/>
          <w:sz w:val="24"/>
          <w:szCs w:val="24"/>
        </w:rPr>
        <w:t xml:space="preserve"> The school agrees to meet with parents at least three times each year. </w:t>
      </w:r>
    </w:p>
    <w:p w14:paraId="04636765"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468343D7" w14:textId="0310EAF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We will evaluate the impact </w:t>
      </w:r>
      <w:r w:rsidR="00ED0128">
        <w:rPr>
          <w:rFonts w:asciiTheme="majorHAnsi" w:hAnsiTheme="majorHAnsi" w:cstheme="majorHAnsi"/>
          <w:color w:val="000000"/>
          <w:sz w:val="24"/>
          <w:szCs w:val="24"/>
        </w:rPr>
        <w:t>and quality of the support and interventions. This evaluation will be based on:</w:t>
      </w:r>
    </w:p>
    <w:p w14:paraId="594C4CEF" w14:textId="29A0040F" w:rsidR="00ED0128" w:rsidRDefault="00ED012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views of the parents and pupils</w:t>
      </w:r>
    </w:p>
    <w:p w14:paraId="7968927E" w14:textId="37DA0C0C" w:rsidR="00ED0128" w:rsidRDefault="00ED012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level of progress the pupil has made from their baseline towards their outcomes</w:t>
      </w:r>
    </w:p>
    <w:p w14:paraId="64AFD4FB" w14:textId="364D9E03" w:rsidR="00ED0128" w:rsidRDefault="00ED012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views of teaching staff who work with the pupil</w:t>
      </w:r>
    </w:p>
    <w:p w14:paraId="2C1632BD" w14:textId="77777777" w:rsidR="00ED0128" w:rsidRDefault="00ED0128"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39CA72CF" w14:textId="243F9F99" w:rsidR="00ED0128" w:rsidRDefault="00ED0128" w:rsidP="00ED0128">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teacher and the SENCO will revise the outcomes and support in light of the pupil’s progress and development</w:t>
      </w:r>
      <w:r w:rsidR="00A80A9C">
        <w:rPr>
          <w:rFonts w:asciiTheme="majorHAnsi" w:hAnsiTheme="majorHAnsi" w:cstheme="majorHAnsi"/>
          <w:color w:val="000000"/>
          <w:sz w:val="24"/>
          <w:szCs w:val="24"/>
        </w:rPr>
        <w:t>, alongside the views of the pupil and their parents.</w:t>
      </w:r>
    </w:p>
    <w:p w14:paraId="5689FC74" w14:textId="77777777" w:rsidR="00EB31A5" w:rsidRDefault="00EB31A5"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47331B47" w14:textId="3F492D1F" w:rsidR="00EB31A5" w:rsidRDefault="00EB31A5" w:rsidP="00ED0128">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Where a pupil continues to </w:t>
      </w:r>
      <w:r w:rsidR="000437C3">
        <w:rPr>
          <w:rFonts w:asciiTheme="majorHAnsi" w:hAnsiTheme="majorHAnsi" w:cstheme="majorHAnsi"/>
          <w:color w:val="000000"/>
          <w:sz w:val="24"/>
          <w:szCs w:val="24"/>
        </w:rPr>
        <w:t xml:space="preserve">not make adequate progress, despite additional provision at SEND support, the school may seek advice and involvement from external support services. </w:t>
      </w:r>
    </w:p>
    <w:p w14:paraId="2E9C3E3D" w14:textId="77777777" w:rsidR="00632600" w:rsidRDefault="00632600"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62E7CF88" w14:textId="3278D92D" w:rsidR="00632600" w:rsidRPr="009426B5" w:rsidRDefault="00632600"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9426B5">
        <w:rPr>
          <w:rFonts w:asciiTheme="majorHAnsi" w:hAnsiTheme="majorHAnsi" w:cstheme="majorHAnsi"/>
          <w:b/>
          <w:bCs/>
          <w:color w:val="2E74B5" w:themeColor="accent1" w:themeShade="BF"/>
          <w:sz w:val="24"/>
          <w:szCs w:val="24"/>
          <w:u w:val="single"/>
        </w:rPr>
        <w:t>Involvement of pupils within our assess, plan, do, review cycle</w:t>
      </w:r>
    </w:p>
    <w:p w14:paraId="2C8824FA" w14:textId="77777777" w:rsidR="00290731" w:rsidRDefault="00290731" w:rsidP="006222B1">
      <w:pPr>
        <w:keepNext/>
        <w:keepLines/>
        <w:tabs>
          <w:tab w:val="left" w:pos="-720"/>
        </w:tabs>
        <w:spacing w:after="0" w:line="240" w:lineRule="auto"/>
        <w:jc w:val="both"/>
        <w:rPr>
          <w:rFonts w:asciiTheme="majorHAnsi" w:hAnsiTheme="majorHAnsi" w:cstheme="majorHAnsi"/>
          <w:color w:val="000000"/>
          <w:sz w:val="24"/>
          <w:szCs w:val="24"/>
          <w:lang w:val="x-none"/>
        </w:rPr>
      </w:pPr>
    </w:p>
    <w:p w14:paraId="6B03ED8D" w14:textId="6125D8D8" w:rsidR="00632600" w:rsidRPr="00290731" w:rsidRDefault="00632600" w:rsidP="00290731">
      <w:pPr>
        <w:keepNext/>
        <w:keepLines/>
        <w:tabs>
          <w:tab w:val="left" w:pos="-720"/>
        </w:tabs>
        <w:spacing w:after="0" w:line="240" w:lineRule="auto"/>
        <w:jc w:val="both"/>
        <w:rPr>
          <w:rFonts w:asciiTheme="majorHAnsi" w:hAnsiTheme="majorHAnsi" w:cstheme="majorHAnsi"/>
          <w:color w:val="000000"/>
          <w:sz w:val="24"/>
          <w:szCs w:val="24"/>
          <w:lang w:val="x-none"/>
        </w:rPr>
      </w:pPr>
      <w:r w:rsidRPr="00290731">
        <w:rPr>
          <w:rFonts w:asciiTheme="majorHAnsi" w:hAnsiTheme="majorHAnsi" w:cstheme="majorHAnsi"/>
          <w:color w:val="000000"/>
          <w:sz w:val="24"/>
          <w:szCs w:val="24"/>
          <w:lang w:val="x-none"/>
        </w:rPr>
        <w:t>We recognise that all pupils have the right to be involved in making decisions and exercising choice. We endeavour to fully involve all pupils by encouraging them to:</w:t>
      </w:r>
    </w:p>
    <w:p w14:paraId="10BD32DC" w14:textId="12351F28" w:rsidR="00632600" w:rsidRPr="007E0221" w:rsidRDefault="00290731" w:rsidP="00AD1242">
      <w:pPr>
        <w:keepNext/>
        <w:keepLines/>
        <w:numPr>
          <w:ilvl w:val="0"/>
          <w:numId w:val="1"/>
        </w:numPr>
        <w:tabs>
          <w:tab w:val="left" w:pos="-720"/>
        </w:tabs>
        <w:spacing w:after="0" w:line="240" w:lineRule="auto"/>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S</w:t>
      </w:r>
      <w:r w:rsidR="00632600" w:rsidRPr="007E0221">
        <w:rPr>
          <w:rFonts w:asciiTheme="majorHAnsi" w:hAnsiTheme="majorHAnsi" w:cstheme="majorHAnsi"/>
          <w:color w:val="000000"/>
          <w:sz w:val="24"/>
          <w:szCs w:val="24"/>
          <w:lang w:val="x-none"/>
        </w:rPr>
        <w:t xml:space="preserve">tate their views about their education and learning </w:t>
      </w:r>
    </w:p>
    <w:p w14:paraId="4554E67B" w14:textId="5C187CAE" w:rsidR="00632600" w:rsidRPr="007E0221" w:rsidRDefault="00290731" w:rsidP="00AD1242">
      <w:pPr>
        <w:keepNext/>
        <w:keepLines/>
        <w:numPr>
          <w:ilvl w:val="0"/>
          <w:numId w:val="1"/>
        </w:numPr>
        <w:tabs>
          <w:tab w:val="left" w:pos="-720"/>
        </w:tabs>
        <w:spacing w:after="0" w:line="240" w:lineRule="auto"/>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I</w:t>
      </w:r>
      <w:r w:rsidR="00632600" w:rsidRPr="007E0221">
        <w:rPr>
          <w:rFonts w:asciiTheme="majorHAnsi" w:hAnsiTheme="majorHAnsi" w:cstheme="majorHAnsi"/>
          <w:color w:val="000000"/>
          <w:sz w:val="24"/>
          <w:szCs w:val="24"/>
          <w:lang w:val="x-none"/>
        </w:rPr>
        <w:t xml:space="preserve">dentify their own needs and learn about learning </w:t>
      </w:r>
    </w:p>
    <w:p w14:paraId="651ADE3D" w14:textId="2A5C28E6" w:rsidR="00632600" w:rsidRPr="007E0221" w:rsidRDefault="00290731" w:rsidP="00AD1242">
      <w:pPr>
        <w:keepNext/>
        <w:keepLines/>
        <w:numPr>
          <w:ilvl w:val="0"/>
          <w:numId w:val="1"/>
        </w:numPr>
        <w:tabs>
          <w:tab w:val="left" w:pos="-720"/>
        </w:tabs>
        <w:spacing w:after="0" w:line="240" w:lineRule="auto"/>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S</w:t>
      </w:r>
      <w:r w:rsidR="00632600" w:rsidRPr="007E0221">
        <w:rPr>
          <w:rFonts w:asciiTheme="majorHAnsi" w:hAnsiTheme="majorHAnsi" w:cstheme="majorHAnsi"/>
          <w:color w:val="000000"/>
          <w:sz w:val="24"/>
          <w:szCs w:val="24"/>
          <w:lang w:val="x-none"/>
        </w:rPr>
        <w:t xml:space="preserve">hare in individual target setting across the curriculum </w:t>
      </w:r>
      <w:r w:rsidR="00632600" w:rsidRPr="009426B5">
        <w:rPr>
          <w:rFonts w:asciiTheme="majorHAnsi" w:hAnsiTheme="majorHAnsi" w:cstheme="majorHAnsi"/>
          <w:bCs/>
          <w:color w:val="000000"/>
          <w:sz w:val="24"/>
          <w:szCs w:val="24"/>
          <w:lang w:val="x-none"/>
        </w:rPr>
        <w:t>so that they know what their targets are and why they have them,</w:t>
      </w:r>
    </w:p>
    <w:p w14:paraId="52CCB708" w14:textId="7C8DA8F0" w:rsidR="00632600" w:rsidRPr="007E0221" w:rsidRDefault="009426B5" w:rsidP="00AD1242">
      <w:pPr>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S</w:t>
      </w:r>
      <w:r w:rsidR="00632600" w:rsidRPr="007E0221">
        <w:rPr>
          <w:rFonts w:asciiTheme="majorHAnsi" w:hAnsiTheme="majorHAnsi" w:cstheme="majorHAnsi"/>
          <w:color w:val="000000"/>
          <w:sz w:val="24"/>
          <w:szCs w:val="24"/>
        </w:rPr>
        <w:t>elf-review their progres</w:t>
      </w:r>
      <w:r>
        <w:rPr>
          <w:rFonts w:asciiTheme="majorHAnsi" w:hAnsiTheme="majorHAnsi" w:cstheme="majorHAnsi"/>
          <w:color w:val="000000"/>
          <w:sz w:val="24"/>
          <w:szCs w:val="24"/>
        </w:rPr>
        <w:t>s and identify their strengths and challenges over the past term</w:t>
      </w:r>
    </w:p>
    <w:p w14:paraId="129684D3" w14:textId="0B085391" w:rsidR="00632600" w:rsidRPr="007E0221" w:rsidRDefault="009426B5" w:rsidP="00AD1242">
      <w:pPr>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F</w:t>
      </w:r>
      <w:r w:rsidR="00632600" w:rsidRPr="007E0221">
        <w:rPr>
          <w:rFonts w:asciiTheme="majorHAnsi" w:hAnsiTheme="majorHAnsi" w:cstheme="majorHAnsi"/>
          <w:color w:val="000000"/>
          <w:sz w:val="24"/>
          <w:szCs w:val="24"/>
        </w:rPr>
        <w:t>or some pupils with special educational needs</w:t>
      </w:r>
      <w:r>
        <w:rPr>
          <w:rFonts w:asciiTheme="majorHAnsi" w:hAnsiTheme="majorHAnsi" w:cstheme="majorHAnsi"/>
          <w:color w:val="000000"/>
          <w:sz w:val="24"/>
          <w:szCs w:val="24"/>
        </w:rPr>
        <w:t>,</w:t>
      </w:r>
      <w:r w:rsidR="00632600" w:rsidRPr="007E0221">
        <w:rPr>
          <w:rFonts w:asciiTheme="majorHAnsi" w:hAnsiTheme="majorHAnsi" w:cstheme="majorHAnsi"/>
          <w:color w:val="000000"/>
          <w:sz w:val="24"/>
          <w:szCs w:val="24"/>
        </w:rPr>
        <w:t xml:space="preserve"> monitor their success at achieving the targets on their Individual Education Plan.</w:t>
      </w:r>
    </w:p>
    <w:p w14:paraId="6930F12E" w14:textId="77777777" w:rsidR="00632600" w:rsidRDefault="00632600"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0DD58955" w14:textId="77777777" w:rsidR="00BE6514" w:rsidRDefault="00BE6514"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76C54A33" w14:textId="1268C5E2" w:rsidR="00BE6514" w:rsidRDefault="00BE6514"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3767B8">
        <w:rPr>
          <w:rFonts w:asciiTheme="majorHAnsi" w:hAnsiTheme="majorHAnsi" w:cstheme="majorHAnsi"/>
          <w:b/>
          <w:bCs/>
          <w:color w:val="2E74B5" w:themeColor="accent1" w:themeShade="BF"/>
          <w:sz w:val="24"/>
          <w:szCs w:val="24"/>
          <w:u w:val="single"/>
        </w:rPr>
        <w:t>Education, Hea</w:t>
      </w:r>
      <w:r w:rsidR="003767B8" w:rsidRPr="003767B8">
        <w:rPr>
          <w:rFonts w:asciiTheme="majorHAnsi" w:hAnsiTheme="majorHAnsi" w:cstheme="majorHAnsi"/>
          <w:b/>
          <w:bCs/>
          <w:color w:val="2E74B5" w:themeColor="accent1" w:themeShade="BF"/>
          <w:sz w:val="24"/>
          <w:szCs w:val="24"/>
          <w:u w:val="single"/>
        </w:rPr>
        <w:t>lth, Care Plans</w:t>
      </w:r>
    </w:p>
    <w:p w14:paraId="2C6A0366" w14:textId="77777777" w:rsidR="003767B8" w:rsidRDefault="003767B8"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DA568E0" w14:textId="549A3955" w:rsidR="003767B8" w:rsidRDefault="003767B8"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If deemed appropriate</w:t>
      </w:r>
      <w:r w:rsidR="00FC59B2">
        <w:rPr>
          <w:rFonts w:asciiTheme="majorHAnsi" w:hAnsiTheme="majorHAnsi" w:cstheme="majorHAnsi"/>
          <w:sz w:val="24"/>
          <w:szCs w:val="24"/>
        </w:rPr>
        <w:t xml:space="preserve">, after relevant evidence has been collected, the school and/or parents may decide to request that the local authority undertakes a statutory assessment. This may lead to a pupil being provided with an EHCP. </w:t>
      </w:r>
    </w:p>
    <w:p w14:paraId="12B826B6" w14:textId="77777777" w:rsidR="0058752F" w:rsidRDefault="0058752F" w:rsidP="00ED0128">
      <w:pPr>
        <w:keepNext/>
        <w:keepLines/>
        <w:autoSpaceDE w:val="0"/>
        <w:autoSpaceDN w:val="0"/>
        <w:adjustRightInd w:val="0"/>
        <w:spacing w:after="0" w:line="240" w:lineRule="auto"/>
        <w:rPr>
          <w:rFonts w:asciiTheme="majorHAnsi" w:hAnsiTheme="majorHAnsi" w:cstheme="majorHAnsi"/>
          <w:sz w:val="24"/>
          <w:szCs w:val="24"/>
        </w:rPr>
      </w:pPr>
    </w:p>
    <w:p w14:paraId="6B08E3F2" w14:textId="02D25A11" w:rsidR="0058752F" w:rsidRDefault="0058752F"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SENCO is responsible for providing support, monitoring and ensuring that pupils with EHCPs received the specified support. </w:t>
      </w:r>
      <w:r w:rsidR="002620EB">
        <w:rPr>
          <w:rFonts w:asciiTheme="majorHAnsi" w:hAnsiTheme="majorHAnsi" w:cstheme="majorHAnsi"/>
          <w:sz w:val="24"/>
          <w:szCs w:val="24"/>
        </w:rPr>
        <w:t>The SENCO will take a lead on strategic decisions regarding target setting, monitoring and reviewing outcomes for all pupils, in</w:t>
      </w:r>
      <w:r w:rsidR="00D37EF8">
        <w:rPr>
          <w:rFonts w:asciiTheme="majorHAnsi" w:hAnsiTheme="majorHAnsi" w:cstheme="majorHAnsi"/>
          <w:sz w:val="24"/>
          <w:szCs w:val="24"/>
        </w:rPr>
        <w:t xml:space="preserve"> </w:t>
      </w:r>
      <w:r w:rsidR="002620EB">
        <w:rPr>
          <w:rFonts w:asciiTheme="majorHAnsi" w:hAnsiTheme="majorHAnsi" w:cstheme="majorHAnsi"/>
          <w:sz w:val="24"/>
          <w:szCs w:val="24"/>
        </w:rPr>
        <w:t>conjunction</w:t>
      </w:r>
      <w:r w:rsidR="00D37EF8">
        <w:rPr>
          <w:rFonts w:asciiTheme="majorHAnsi" w:hAnsiTheme="majorHAnsi" w:cstheme="majorHAnsi"/>
          <w:sz w:val="24"/>
          <w:szCs w:val="24"/>
        </w:rPr>
        <w:t xml:space="preserve"> </w:t>
      </w:r>
      <w:r w:rsidR="002620EB">
        <w:rPr>
          <w:rFonts w:asciiTheme="majorHAnsi" w:hAnsiTheme="majorHAnsi" w:cstheme="majorHAnsi"/>
          <w:sz w:val="24"/>
          <w:szCs w:val="24"/>
        </w:rPr>
        <w:t xml:space="preserve">with class teachers and members of the senior leadership team. </w:t>
      </w:r>
    </w:p>
    <w:p w14:paraId="23CB76CF" w14:textId="77777777" w:rsidR="003D7E6B" w:rsidRDefault="003D7E6B" w:rsidP="00ED0128">
      <w:pPr>
        <w:keepNext/>
        <w:keepLines/>
        <w:autoSpaceDE w:val="0"/>
        <w:autoSpaceDN w:val="0"/>
        <w:adjustRightInd w:val="0"/>
        <w:spacing w:after="0" w:line="240" w:lineRule="auto"/>
        <w:rPr>
          <w:rFonts w:asciiTheme="majorHAnsi" w:hAnsiTheme="majorHAnsi" w:cstheme="majorHAnsi"/>
          <w:sz w:val="24"/>
          <w:szCs w:val="24"/>
        </w:rPr>
      </w:pPr>
    </w:p>
    <w:p w14:paraId="764CFD36" w14:textId="4CA5FD29" w:rsidR="003D7E6B" w:rsidRPr="003767B8" w:rsidRDefault="003D7E6B"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progress of children with EHCPs will be monitored weekly through a target monitoring system. </w:t>
      </w:r>
      <w:r w:rsidR="00AE693B">
        <w:rPr>
          <w:rFonts w:asciiTheme="majorHAnsi" w:hAnsiTheme="majorHAnsi" w:cstheme="majorHAnsi"/>
          <w:sz w:val="24"/>
          <w:szCs w:val="24"/>
        </w:rPr>
        <w:t xml:space="preserve">This will be carried out by class teachers, in conjunction with the teaching assistant working with the pupil. </w:t>
      </w:r>
      <w:r w:rsidR="008B49A0">
        <w:rPr>
          <w:rFonts w:asciiTheme="majorHAnsi" w:hAnsiTheme="majorHAnsi" w:cstheme="majorHAnsi"/>
          <w:sz w:val="24"/>
          <w:szCs w:val="24"/>
        </w:rPr>
        <w:t xml:space="preserve">If it is deemed that a child is not making expected progress towards their targets, class teachers will discuss this with the SENCO so that the strategies and provisions in place can be reviewed </w:t>
      </w:r>
      <w:r w:rsidR="006C6BF2">
        <w:rPr>
          <w:rFonts w:asciiTheme="majorHAnsi" w:hAnsiTheme="majorHAnsi" w:cstheme="majorHAnsi"/>
          <w:sz w:val="24"/>
          <w:szCs w:val="24"/>
        </w:rPr>
        <w:t xml:space="preserve">before the agreed date to ensure that the child makes consistent progress. </w:t>
      </w:r>
    </w:p>
    <w:p w14:paraId="19566367" w14:textId="77777777" w:rsidR="00F12FD8" w:rsidRDefault="00F12FD8"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2DC530AE" w14:textId="487FBA32" w:rsidR="00F12FD8" w:rsidRPr="00446C4D" w:rsidRDefault="00446C4D"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46C4D">
        <w:rPr>
          <w:rFonts w:asciiTheme="majorHAnsi" w:hAnsiTheme="majorHAnsi" w:cstheme="majorHAnsi"/>
          <w:b/>
          <w:bCs/>
          <w:color w:val="2E74B5" w:themeColor="accent1" w:themeShade="BF"/>
          <w:sz w:val="24"/>
          <w:szCs w:val="24"/>
          <w:u w:val="single"/>
        </w:rPr>
        <w:t>Internal Alternative Provision</w:t>
      </w:r>
    </w:p>
    <w:p w14:paraId="741C258B" w14:textId="77777777" w:rsidR="00446C4D" w:rsidRDefault="00446C4D"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47555408" w14:textId="51D774E2" w:rsidR="00446C4D" w:rsidRDefault="00562116"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We believe that every pupil in our school has the opportunity to thrive. Some pupils, including those with SEND, </w:t>
      </w:r>
      <w:r w:rsidR="005C66ED">
        <w:rPr>
          <w:rFonts w:asciiTheme="majorHAnsi" w:hAnsiTheme="majorHAnsi" w:cstheme="majorHAnsi"/>
          <w:sz w:val="24"/>
          <w:szCs w:val="24"/>
        </w:rPr>
        <w:t xml:space="preserve">may </w:t>
      </w:r>
      <w:r>
        <w:rPr>
          <w:rFonts w:asciiTheme="majorHAnsi" w:hAnsiTheme="majorHAnsi" w:cstheme="majorHAnsi"/>
          <w:sz w:val="24"/>
          <w:szCs w:val="24"/>
        </w:rPr>
        <w:t>require a bespoke learning and</w:t>
      </w:r>
      <w:r w:rsidR="005C66ED">
        <w:rPr>
          <w:rFonts w:asciiTheme="majorHAnsi" w:hAnsiTheme="majorHAnsi" w:cstheme="majorHAnsi"/>
          <w:sz w:val="24"/>
          <w:szCs w:val="24"/>
        </w:rPr>
        <w:t>/or</w:t>
      </w:r>
      <w:r>
        <w:rPr>
          <w:rFonts w:asciiTheme="majorHAnsi" w:hAnsiTheme="majorHAnsi" w:cstheme="majorHAnsi"/>
          <w:sz w:val="24"/>
          <w:szCs w:val="24"/>
        </w:rPr>
        <w:t xml:space="preserve"> therapeutic learning environment to enable them to access their curriculum. </w:t>
      </w:r>
      <w:r w:rsidR="00A846C2">
        <w:rPr>
          <w:rFonts w:asciiTheme="majorHAnsi" w:hAnsiTheme="majorHAnsi" w:cstheme="majorHAnsi"/>
          <w:sz w:val="24"/>
          <w:szCs w:val="24"/>
        </w:rPr>
        <w:t xml:space="preserve">A clear rational for this internal alternative provision </w:t>
      </w:r>
      <w:r w:rsidR="008A6683">
        <w:rPr>
          <w:rFonts w:asciiTheme="majorHAnsi" w:hAnsiTheme="majorHAnsi" w:cstheme="majorHAnsi"/>
          <w:sz w:val="24"/>
          <w:szCs w:val="24"/>
        </w:rPr>
        <w:t xml:space="preserve">is developed for </w:t>
      </w:r>
      <w:r w:rsidR="00BA6037">
        <w:rPr>
          <w:rFonts w:asciiTheme="majorHAnsi" w:hAnsiTheme="majorHAnsi" w:cstheme="majorHAnsi"/>
          <w:sz w:val="24"/>
          <w:szCs w:val="24"/>
        </w:rPr>
        <w:t xml:space="preserve">internal alternative provision, which will focus on one or two key areas of need as opposed to all needs in one setting. </w:t>
      </w:r>
    </w:p>
    <w:p w14:paraId="666AE0EE" w14:textId="77777777" w:rsidR="00FA5A74" w:rsidRDefault="00FA5A74" w:rsidP="00ED0128">
      <w:pPr>
        <w:keepNext/>
        <w:keepLines/>
        <w:autoSpaceDE w:val="0"/>
        <w:autoSpaceDN w:val="0"/>
        <w:adjustRightInd w:val="0"/>
        <w:spacing w:after="0" w:line="240" w:lineRule="auto"/>
        <w:rPr>
          <w:rFonts w:asciiTheme="majorHAnsi" w:hAnsiTheme="majorHAnsi" w:cstheme="majorHAnsi"/>
          <w:sz w:val="24"/>
          <w:szCs w:val="24"/>
        </w:rPr>
      </w:pPr>
    </w:p>
    <w:p w14:paraId="22661AF4" w14:textId="42A62B2A" w:rsidR="00FA5A74" w:rsidRDefault="00FA5A74"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91156B">
        <w:rPr>
          <w:rFonts w:asciiTheme="majorHAnsi" w:hAnsiTheme="majorHAnsi" w:cstheme="majorHAnsi"/>
          <w:b/>
          <w:bCs/>
          <w:color w:val="2E74B5" w:themeColor="accent1" w:themeShade="BF"/>
          <w:sz w:val="24"/>
          <w:szCs w:val="24"/>
          <w:u w:val="single"/>
        </w:rPr>
        <w:t>Responding to behaviour of those with special educational needs</w:t>
      </w:r>
    </w:p>
    <w:p w14:paraId="398D8D68" w14:textId="77777777" w:rsidR="0091156B" w:rsidRDefault="0091156B"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9D28A9B" w14:textId="0FF3CC37" w:rsidR="007E3E46" w:rsidRPr="004572B4" w:rsidRDefault="0091156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sidRPr="00BC338E">
        <w:rPr>
          <w:rFonts w:asciiTheme="majorHAnsi" w:hAnsiTheme="majorHAnsi" w:cstheme="majorHAnsi"/>
          <w:sz w:val="24"/>
          <w:szCs w:val="24"/>
        </w:rPr>
        <w:t xml:space="preserve">We have high expectations for all pupils and provide additional </w:t>
      </w:r>
      <w:r w:rsidR="00C444DC">
        <w:rPr>
          <w:rFonts w:asciiTheme="majorHAnsi" w:hAnsiTheme="majorHAnsi" w:cstheme="majorHAnsi"/>
          <w:sz w:val="24"/>
          <w:szCs w:val="24"/>
        </w:rPr>
        <w:t xml:space="preserve">support </w:t>
      </w:r>
      <w:r w:rsidRPr="00BC338E">
        <w:rPr>
          <w:rFonts w:asciiTheme="majorHAnsi" w:hAnsiTheme="majorHAnsi" w:cstheme="majorHAnsi"/>
          <w:sz w:val="24"/>
          <w:szCs w:val="24"/>
        </w:rPr>
        <w:t xml:space="preserve">where needed to ensure pupils can achieve and learn as well as possible. All staff will seek to understand the underlying causes of behaviour and to determine where additional support is needed. </w:t>
      </w:r>
      <w:r w:rsidR="002B6056" w:rsidRPr="00BC338E">
        <w:rPr>
          <w:rFonts w:asciiTheme="majorHAnsi" w:hAnsiTheme="majorHAnsi" w:cstheme="majorHAnsi"/>
          <w:sz w:val="24"/>
          <w:szCs w:val="24"/>
        </w:rPr>
        <w:t>Where a child has special educational needs, t</w:t>
      </w:r>
      <w:r w:rsidRPr="00BC338E">
        <w:rPr>
          <w:rFonts w:asciiTheme="majorHAnsi" w:hAnsiTheme="majorHAnsi" w:cstheme="majorHAnsi"/>
          <w:sz w:val="24"/>
          <w:szCs w:val="24"/>
        </w:rPr>
        <w:t xml:space="preserve">he graduated approach will be </w:t>
      </w:r>
      <w:r w:rsidR="002B6056" w:rsidRPr="00BC338E">
        <w:rPr>
          <w:rFonts w:asciiTheme="majorHAnsi" w:hAnsiTheme="majorHAnsi" w:cstheme="majorHAnsi"/>
          <w:sz w:val="24"/>
          <w:szCs w:val="24"/>
        </w:rPr>
        <w:t xml:space="preserve">used to </w:t>
      </w:r>
      <w:r w:rsidR="00D26210" w:rsidRPr="00BC338E">
        <w:rPr>
          <w:rFonts w:asciiTheme="majorHAnsi" w:hAnsiTheme="majorHAnsi" w:cstheme="majorHAnsi"/>
          <w:sz w:val="24"/>
          <w:szCs w:val="24"/>
        </w:rPr>
        <w:t xml:space="preserve">assess, plan, deliver and then review the impact of this support. </w:t>
      </w:r>
      <w:r w:rsidR="0064216B" w:rsidRPr="00BC338E">
        <w:rPr>
          <w:rFonts w:asciiTheme="majorHAnsi" w:hAnsiTheme="majorHAnsi" w:cstheme="majorHAnsi"/>
          <w:sz w:val="24"/>
          <w:szCs w:val="24"/>
        </w:rPr>
        <w:t xml:space="preserve">Staff will also </w:t>
      </w:r>
      <w:r w:rsidR="00E073E7" w:rsidRPr="00BC338E">
        <w:rPr>
          <w:rFonts w:asciiTheme="majorHAnsi" w:hAnsiTheme="majorHAnsi" w:cstheme="majorHAnsi"/>
          <w:sz w:val="24"/>
          <w:szCs w:val="24"/>
        </w:rPr>
        <w:t xml:space="preserve">identify and anticipate likely triggers for </w:t>
      </w:r>
      <w:r w:rsidR="00CE638C" w:rsidRPr="00BC338E">
        <w:rPr>
          <w:rFonts w:asciiTheme="majorHAnsi" w:hAnsiTheme="majorHAnsi" w:cstheme="majorHAnsi"/>
          <w:sz w:val="24"/>
          <w:szCs w:val="24"/>
        </w:rPr>
        <w:t>detrimental behaviours and put support in place to prevent these</w:t>
      </w:r>
      <w:r w:rsidR="00C444DC">
        <w:rPr>
          <w:rFonts w:asciiTheme="majorHAnsi" w:hAnsiTheme="majorHAnsi" w:cstheme="majorHAnsi"/>
          <w:sz w:val="24"/>
          <w:szCs w:val="24"/>
        </w:rPr>
        <w:t xml:space="preserve"> and these will be logged on an individual behaviour plan. </w:t>
      </w:r>
    </w:p>
    <w:p w14:paraId="61FBA8FB" w14:textId="0C6B5059" w:rsidR="00C444DC" w:rsidRPr="00D62087" w:rsidRDefault="007E3E46"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sidRPr="00C444DC">
        <w:rPr>
          <w:rFonts w:asciiTheme="majorHAnsi" w:hAnsiTheme="majorHAnsi" w:cstheme="majorHAnsi"/>
          <w:sz w:val="24"/>
          <w:szCs w:val="24"/>
        </w:rPr>
        <w:t xml:space="preserve">We will consider whether </w:t>
      </w:r>
      <w:r w:rsidR="000906A9" w:rsidRPr="00C444DC">
        <w:rPr>
          <w:rFonts w:asciiTheme="majorHAnsi" w:hAnsiTheme="majorHAnsi" w:cstheme="majorHAnsi"/>
          <w:sz w:val="24"/>
          <w:szCs w:val="24"/>
        </w:rPr>
        <w:t>a pupil’s SEND has contributed to their detrimental behaviour and if so, whether it is appropriate and lawful to sanction the pupil. In considering this, schools will refer to the Equality Act 2010</w:t>
      </w:r>
      <w:r w:rsidR="0084664C" w:rsidRPr="00C444DC">
        <w:rPr>
          <w:rFonts w:asciiTheme="majorHAnsi" w:hAnsiTheme="majorHAnsi" w:cstheme="majorHAnsi"/>
          <w:sz w:val="24"/>
          <w:szCs w:val="24"/>
        </w:rPr>
        <w:t>.</w:t>
      </w:r>
    </w:p>
    <w:p w14:paraId="6872DE08" w14:textId="6F4E850F" w:rsidR="00C444DC" w:rsidRPr="00C444DC" w:rsidRDefault="007734A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Where we have concerns about the behaviour, or risk of suspension and permanent exclusion, of a pupil with SEND</w:t>
      </w:r>
      <w:r w:rsidR="00D33E03">
        <w:rPr>
          <w:rFonts w:asciiTheme="majorHAnsi" w:hAnsiTheme="majorHAnsi" w:cstheme="majorHAnsi"/>
          <w:sz w:val="24"/>
          <w:szCs w:val="24"/>
        </w:rPr>
        <w:t xml:space="preserve"> or an EHC plan, we will work in partnership with</w:t>
      </w:r>
      <w:r w:rsidR="00B449AF">
        <w:rPr>
          <w:rFonts w:asciiTheme="majorHAnsi" w:hAnsiTheme="majorHAnsi" w:cstheme="majorHAnsi"/>
          <w:sz w:val="24"/>
          <w:szCs w:val="24"/>
        </w:rPr>
        <w:t xml:space="preserve"> the local authority </w:t>
      </w:r>
      <w:r w:rsidR="008C24C9">
        <w:rPr>
          <w:rFonts w:asciiTheme="majorHAnsi" w:hAnsiTheme="majorHAnsi" w:cstheme="majorHAnsi"/>
          <w:sz w:val="24"/>
          <w:szCs w:val="24"/>
        </w:rPr>
        <w:t xml:space="preserve">to consider what additional support may be required. </w:t>
      </w:r>
    </w:p>
    <w:p w14:paraId="17D64508" w14:textId="77777777" w:rsidR="004E1E9D" w:rsidRDefault="004E1E9D" w:rsidP="00ED0128">
      <w:pPr>
        <w:keepNext/>
        <w:keepLines/>
        <w:autoSpaceDE w:val="0"/>
        <w:autoSpaceDN w:val="0"/>
        <w:adjustRightInd w:val="0"/>
        <w:spacing w:after="0" w:line="240" w:lineRule="auto"/>
        <w:rPr>
          <w:rFonts w:asciiTheme="majorHAnsi" w:hAnsiTheme="majorHAnsi" w:cstheme="majorHAnsi"/>
          <w:sz w:val="24"/>
          <w:szCs w:val="24"/>
        </w:rPr>
      </w:pPr>
    </w:p>
    <w:p w14:paraId="614B69DA" w14:textId="01FE7069" w:rsidR="004E1E9D" w:rsidRPr="004E1E9D" w:rsidRDefault="004E1E9D"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E1E9D">
        <w:rPr>
          <w:rFonts w:asciiTheme="majorHAnsi" w:hAnsiTheme="majorHAnsi" w:cstheme="majorHAnsi"/>
          <w:b/>
          <w:bCs/>
          <w:color w:val="2E74B5" w:themeColor="accent1" w:themeShade="BF"/>
          <w:sz w:val="24"/>
          <w:szCs w:val="24"/>
          <w:u w:val="single"/>
        </w:rPr>
        <w:t>Admissions</w:t>
      </w:r>
    </w:p>
    <w:p w14:paraId="05BBB394" w14:textId="77777777" w:rsidR="00446C4D" w:rsidRDefault="00446C4D"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7E87F07F" w14:textId="7B293ED4" w:rsidR="00CE5EA7" w:rsidRDefault="00A24D69"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admissions criteria should not discriminate against pupils with SEND. </w:t>
      </w:r>
      <w:r w:rsidR="00EE7D55">
        <w:rPr>
          <w:rFonts w:asciiTheme="majorHAnsi" w:hAnsiTheme="majorHAnsi" w:cstheme="majorHAnsi"/>
          <w:sz w:val="24"/>
          <w:szCs w:val="24"/>
        </w:rPr>
        <w:t xml:space="preserve">The admission of pupils with an EHCP will fall outside of the usual admissions process. </w:t>
      </w:r>
    </w:p>
    <w:p w14:paraId="07A77621" w14:textId="77777777" w:rsidR="00CE5EA7" w:rsidRDefault="00CE5EA7" w:rsidP="00ED0128">
      <w:pPr>
        <w:keepNext/>
        <w:keepLines/>
        <w:autoSpaceDE w:val="0"/>
        <w:autoSpaceDN w:val="0"/>
        <w:adjustRightInd w:val="0"/>
        <w:spacing w:after="0" w:line="240" w:lineRule="auto"/>
        <w:rPr>
          <w:rFonts w:asciiTheme="majorHAnsi" w:hAnsiTheme="majorHAnsi" w:cstheme="majorHAnsi"/>
          <w:sz w:val="24"/>
          <w:szCs w:val="24"/>
        </w:rPr>
      </w:pPr>
    </w:p>
    <w:p w14:paraId="3DCD3BD5" w14:textId="0F7DAF0D" w:rsidR="00CE5EA7" w:rsidRDefault="00151BE3"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In line with the Children and Families Act 2014, our school will:</w:t>
      </w:r>
    </w:p>
    <w:p w14:paraId="58E5A2FF" w14:textId="318C366C" w:rsidR="00151BE3" w:rsidRDefault="00151BE3"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Not refuse to admit a child with SEN</w:t>
      </w:r>
      <w:r w:rsidR="00E87F7C">
        <w:rPr>
          <w:rFonts w:asciiTheme="majorHAnsi" w:hAnsiTheme="majorHAnsi" w:cstheme="majorHAnsi"/>
          <w:sz w:val="24"/>
          <w:szCs w:val="24"/>
        </w:rPr>
        <w:t>D but does not have an EHCP</w:t>
      </w:r>
      <w:r>
        <w:rPr>
          <w:rFonts w:asciiTheme="majorHAnsi" w:hAnsiTheme="majorHAnsi" w:cstheme="majorHAnsi"/>
          <w:sz w:val="24"/>
          <w:szCs w:val="24"/>
        </w:rPr>
        <w:t xml:space="preserve"> because it </w:t>
      </w:r>
      <w:r w:rsidR="00E87F7C">
        <w:rPr>
          <w:rFonts w:asciiTheme="majorHAnsi" w:hAnsiTheme="majorHAnsi" w:cstheme="majorHAnsi"/>
          <w:sz w:val="24"/>
          <w:szCs w:val="24"/>
        </w:rPr>
        <w:t>does not feel able to cater for those needs</w:t>
      </w:r>
    </w:p>
    <w:p w14:paraId="782E5DD9" w14:textId="60E5CE25" w:rsidR="00E87F7C" w:rsidRDefault="00570EB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Consider applications from parents of children who have SEND but do not have an EHCP </w:t>
      </w:r>
      <w:r w:rsidR="00625738">
        <w:rPr>
          <w:rFonts w:asciiTheme="majorHAnsi" w:hAnsiTheme="majorHAnsi" w:cstheme="majorHAnsi"/>
          <w:sz w:val="24"/>
          <w:szCs w:val="24"/>
        </w:rPr>
        <w:t>as part of the normal admission procedure</w:t>
      </w:r>
    </w:p>
    <w:p w14:paraId="1BEFC354" w14:textId="773ABF82" w:rsidR="00625738" w:rsidRDefault="0062573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Will not refuse to admit a child on the grounds that they do not have an EHCP</w:t>
      </w:r>
    </w:p>
    <w:p w14:paraId="418EDEE7" w14:textId="77777777" w:rsidR="00625738" w:rsidRDefault="00625738" w:rsidP="00625738">
      <w:pPr>
        <w:keepNext/>
        <w:keepLines/>
        <w:autoSpaceDE w:val="0"/>
        <w:autoSpaceDN w:val="0"/>
        <w:adjustRightInd w:val="0"/>
        <w:spacing w:after="0" w:line="240" w:lineRule="auto"/>
        <w:rPr>
          <w:rFonts w:asciiTheme="majorHAnsi" w:hAnsiTheme="majorHAnsi" w:cstheme="majorHAnsi"/>
          <w:sz w:val="24"/>
          <w:szCs w:val="24"/>
        </w:rPr>
      </w:pPr>
    </w:p>
    <w:p w14:paraId="5E90A8BE" w14:textId="77777777" w:rsidR="00625738" w:rsidRPr="00625738" w:rsidRDefault="00625738" w:rsidP="00625738">
      <w:pPr>
        <w:keepNext/>
        <w:keepLines/>
        <w:autoSpaceDE w:val="0"/>
        <w:autoSpaceDN w:val="0"/>
        <w:adjustRightInd w:val="0"/>
        <w:spacing w:after="0" w:line="240" w:lineRule="auto"/>
        <w:rPr>
          <w:rFonts w:asciiTheme="majorHAnsi" w:hAnsiTheme="majorHAnsi" w:cstheme="majorHAnsi"/>
          <w:sz w:val="24"/>
          <w:szCs w:val="24"/>
        </w:rPr>
      </w:pPr>
    </w:p>
    <w:p w14:paraId="2A5B2AEB"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211C287"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545CDF11"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85A447C"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DDC987F" w14:textId="09E66FC3" w:rsidR="001A5937" w:rsidRDefault="00883F0B"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Pr>
          <w:rFonts w:asciiTheme="majorHAnsi" w:hAnsiTheme="majorHAnsi" w:cstheme="majorHAnsi"/>
          <w:b/>
          <w:bCs/>
          <w:color w:val="2E74B5" w:themeColor="accent1" w:themeShade="BF"/>
          <w:sz w:val="24"/>
          <w:szCs w:val="24"/>
          <w:u w:val="single"/>
        </w:rPr>
        <w:t>Supporting pupils at school with medical conditions</w:t>
      </w:r>
    </w:p>
    <w:p w14:paraId="733AC046" w14:textId="77777777" w:rsidR="00883F0B" w:rsidRDefault="00883F0B"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4B268EB" w14:textId="6E2BFBEE" w:rsidR="00883F0B" w:rsidRDefault="009C05C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sidRPr="00EE2BC1">
        <w:rPr>
          <w:rFonts w:asciiTheme="majorHAnsi" w:hAnsiTheme="majorHAnsi" w:cstheme="majorHAnsi"/>
          <w:sz w:val="24"/>
          <w:szCs w:val="24"/>
        </w:rPr>
        <w:t xml:space="preserve">Some pupils with medical conditions may be considered to be disabled under the definition set out in the Equality Act 2010. </w:t>
      </w:r>
      <w:r w:rsidR="00EE2BC1" w:rsidRPr="00EE2BC1">
        <w:rPr>
          <w:rFonts w:asciiTheme="majorHAnsi" w:hAnsiTheme="majorHAnsi" w:cstheme="majorHAnsi"/>
          <w:sz w:val="24"/>
          <w:szCs w:val="24"/>
        </w:rPr>
        <w:t xml:space="preserve">In this case, we will comply with the duties under that Act. </w:t>
      </w:r>
    </w:p>
    <w:p w14:paraId="566EB714" w14:textId="742C5C31" w:rsidR="00EE2BC1" w:rsidRDefault="003605C1"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Where a pupil with a medical condition has SEND but does not have an EHCP, their special educational needs will be included in </w:t>
      </w:r>
      <w:proofErr w:type="gramStart"/>
      <w:r>
        <w:rPr>
          <w:rFonts w:asciiTheme="majorHAnsi" w:hAnsiTheme="majorHAnsi" w:cstheme="majorHAnsi"/>
          <w:sz w:val="24"/>
          <w:szCs w:val="24"/>
        </w:rPr>
        <w:t>a</w:t>
      </w:r>
      <w:proofErr w:type="gramEnd"/>
      <w:r>
        <w:rPr>
          <w:rFonts w:asciiTheme="majorHAnsi" w:hAnsiTheme="majorHAnsi" w:cstheme="majorHAnsi"/>
          <w:sz w:val="24"/>
          <w:szCs w:val="24"/>
        </w:rPr>
        <w:t xml:space="preserve"> individual healthcare plan. </w:t>
      </w:r>
    </w:p>
    <w:p w14:paraId="10B73252" w14:textId="7F26E098" w:rsidR="003605C1" w:rsidRDefault="00C97A5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Where a pupil</w:t>
      </w:r>
      <w:r w:rsidR="003605C1">
        <w:rPr>
          <w:rFonts w:asciiTheme="majorHAnsi" w:hAnsiTheme="majorHAnsi" w:cstheme="majorHAnsi"/>
          <w:sz w:val="24"/>
          <w:szCs w:val="24"/>
        </w:rPr>
        <w:t xml:space="preserve"> </w:t>
      </w:r>
      <w:r w:rsidR="002842AF">
        <w:rPr>
          <w:rFonts w:asciiTheme="majorHAnsi" w:hAnsiTheme="majorHAnsi" w:cstheme="majorHAnsi"/>
          <w:sz w:val="24"/>
          <w:szCs w:val="24"/>
        </w:rPr>
        <w:t xml:space="preserve">with a medical condition </w:t>
      </w:r>
      <w:r>
        <w:rPr>
          <w:rFonts w:asciiTheme="majorHAnsi" w:hAnsiTheme="majorHAnsi" w:cstheme="majorHAnsi"/>
          <w:sz w:val="24"/>
          <w:szCs w:val="24"/>
        </w:rPr>
        <w:t>has</w:t>
      </w:r>
      <w:r w:rsidR="002842AF">
        <w:rPr>
          <w:rFonts w:asciiTheme="majorHAnsi" w:hAnsiTheme="majorHAnsi" w:cstheme="majorHAnsi"/>
          <w:sz w:val="24"/>
          <w:szCs w:val="24"/>
        </w:rPr>
        <w:t xml:space="preserve"> an EHCP</w:t>
      </w:r>
      <w:r w:rsidR="00CF1D29">
        <w:rPr>
          <w:rFonts w:asciiTheme="majorHAnsi" w:hAnsiTheme="majorHAnsi" w:cstheme="majorHAnsi"/>
          <w:sz w:val="24"/>
          <w:szCs w:val="24"/>
        </w:rPr>
        <w:t xml:space="preserve">, their special educational needs will be linked with their healthcare section within their EHCP. </w:t>
      </w:r>
    </w:p>
    <w:p w14:paraId="6E053D91" w14:textId="484300DD" w:rsidR="00CF1D29" w:rsidRDefault="00AF57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We will recognise that pupils with medical conditions need to be properly supported so they have access to education, including school trips and physical education. </w:t>
      </w:r>
    </w:p>
    <w:p w14:paraId="7FE80409" w14:textId="0490D516" w:rsidR="00AF577D" w:rsidRDefault="004C1EB2"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Reasonable adjustments will be made for the pupil</w:t>
      </w:r>
      <w:r w:rsidR="002F4B68">
        <w:rPr>
          <w:rFonts w:asciiTheme="majorHAnsi" w:hAnsiTheme="majorHAnsi" w:cstheme="majorHAnsi"/>
          <w:sz w:val="24"/>
          <w:szCs w:val="24"/>
        </w:rPr>
        <w:t xml:space="preserve"> to ensure that they receive a suitable education that meets their needs</w:t>
      </w:r>
      <w:r w:rsidR="00F145C3">
        <w:rPr>
          <w:rFonts w:asciiTheme="majorHAnsi" w:hAnsiTheme="majorHAnsi" w:cstheme="majorHAnsi"/>
          <w:sz w:val="24"/>
          <w:szCs w:val="24"/>
        </w:rPr>
        <w:t>.</w:t>
      </w:r>
    </w:p>
    <w:p w14:paraId="7AC539AF" w14:textId="77777777" w:rsidR="00CB44F7" w:rsidRDefault="000A26E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Where a pupil has a medical condition, </w:t>
      </w:r>
      <w:r w:rsidR="007358AC">
        <w:rPr>
          <w:rFonts w:asciiTheme="majorHAnsi" w:hAnsiTheme="majorHAnsi" w:cstheme="majorHAnsi"/>
          <w:sz w:val="24"/>
          <w:szCs w:val="24"/>
        </w:rPr>
        <w:t>individual healthcare plans will be updated yearly and review meetings will be held where necessary.</w:t>
      </w:r>
    </w:p>
    <w:p w14:paraId="7637BC19" w14:textId="77777777" w:rsidR="00CB44F7" w:rsidRDefault="00CB44F7" w:rsidP="00CB44F7">
      <w:pPr>
        <w:keepNext/>
        <w:keepLines/>
        <w:autoSpaceDE w:val="0"/>
        <w:autoSpaceDN w:val="0"/>
        <w:adjustRightInd w:val="0"/>
        <w:spacing w:after="0" w:line="240" w:lineRule="auto"/>
        <w:rPr>
          <w:rFonts w:asciiTheme="majorHAnsi" w:hAnsiTheme="majorHAnsi" w:cstheme="majorHAnsi"/>
          <w:sz w:val="24"/>
          <w:szCs w:val="24"/>
        </w:rPr>
      </w:pPr>
    </w:p>
    <w:p w14:paraId="11BCB4F0" w14:textId="77777777" w:rsidR="00CB44F7" w:rsidRPr="00A52F5C" w:rsidRDefault="00CB44F7" w:rsidP="00CB44F7">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A52F5C">
        <w:rPr>
          <w:rFonts w:asciiTheme="majorHAnsi" w:hAnsiTheme="majorHAnsi" w:cstheme="majorHAnsi"/>
          <w:b/>
          <w:bCs/>
          <w:color w:val="2E74B5" w:themeColor="accent1" w:themeShade="BF"/>
          <w:sz w:val="24"/>
          <w:szCs w:val="24"/>
          <w:u w:val="single"/>
        </w:rPr>
        <w:t>Safeguarding</w:t>
      </w:r>
    </w:p>
    <w:p w14:paraId="4108EB51" w14:textId="77777777" w:rsidR="00CB44F7" w:rsidRDefault="00CB44F7" w:rsidP="00CB44F7">
      <w:pPr>
        <w:keepNext/>
        <w:keepLines/>
        <w:autoSpaceDE w:val="0"/>
        <w:autoSpaceDN w:val="0"/>
        <w:adjustRightInd w:val="0"/>
        <w:spacing w:after="0" w:line="240" w:lineRule="auto"/>
        <w:rPr>
          <w:rFonts w:asciiTheme="majorHAnsi" w:hAnsiTheme="majorHAnsi" w:cstheme="majorHAnsi"/>
          <w:sz w:val="24"/>
          <w:szCs w:val="24"/>
        </w:rPr>
      </w:pPr>
    </w:p>
    <w:p w14:paraId="00F1B187" w14:textId="77777777" w:rsidR="00462C37" w:rsidRDefault="00462C37" w:rsidP="007B6050">
      <w:pPr>
        <w:keepNext/>
        <w:keepLines/>
        <w:autoSpaceDE w:val="0"/>
        <w:autoSpaceDN w:val="0"/>
        <w:adjustRightInd w:val="0"/>
        <w:spacing w:after="0" w:line="240" w:lineRule="auto"/>
        <w:rPr>
          <w:rFonts w:asciiTheme="majorHAnsi" w:hAnsiTheme="majorHAnsi" w:cstheme="majorHAnsi"/>
          <w:sz w:val="24"/>
          <w:szCs w:val="24"/>
        </w:rPr>
      </w:pPr>
      <w:r w:rsidRPr="00462C37">
        <w:rPr>
          <w:rFonts w:asciiTheme="majorHAnsi" w:hAnsiTheme="majorHAnsi" w:cstheme="majorHAnsi"/>
          <w:sz w:val="24"/>
          <w:szCs w:val="24"/>
        </w:rPr>
        <w:t>We recognise that pupils with special educational needs (SEN) and disabilities can face additional safeguarding challenges. Additional barriers can exist when recognising abuse, neglect and exploitation in this group, including</w:t>
      </w:r>
      <w:r>
        <w:rPr>
          <w:rFonts w:asciiTheme="majorHAnsi" w:hAnsiTheme="majorHAnsi" w:cstheme="majorHAnsi"/>
          <w:sz w:val="24"/>
          <w:szCs w:val="24"/>
        </w:rPr>
        <w:t>:</w:t>
      </w:r>
    </w:p>
    <w:p w14:paraId="1E72AC0E" w14:textId="77777777"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 xml:space="preserve">assumptions that indicators of possible abuse such as behaviour, mood and injury relate to the child’s disability without further exploration; </w:t>
      </w:r>
    </w:p>
    <w:p w14:paraId="01D158BD" w14:textId="77777777"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 xml:space="preserve">pupils being more prone to peer group isolation than other pupils; </w:t>
      </w:r>
    </w:p>
    <w:p w14:paraId="3CD4484C" w14:textId="77777777"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 xml:space="preserve">the potential for pupils with SEN and disabilities being disproportionally impacted by behaviours such as bullying, without outwardly showing any signs; and/or </w:t>
      </w:r>
    </w:p>
    <w:p w14:paraId="3D679A20" w14:textId="60347309"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communication barriers and difficulties in overcoming these barriers</w:t>
      </w:r>
      <w:r>
        <w:rPr>
          <w:rFonts w:asciiTheme="majorHAnsi" w:hAnsiTheme="majorHAnsi" w:cstheme="majorHAnsi"/>
          <w:sz w:val="24"/>
          <w:szCs w:val="24"/>
        </w:rPr>
        <w:t>;</w:t>
      </w:r>
    </w:p>
    <w:p w14:paraId="1C171C5E" w14:textId="21D06AEE" w:rsidR="00462C37" w:rsidRPr="007C5C41"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Pr>
          <w:rFonts w:asciiTheme="majorHAnsi" w:hAnsiTheme="majorHAnsi" w:cstheme="majorHAnsi"/>
          <w:sz w:val="24"/>
          <w:szCs w:val="24"/>
        </w:rPr>
        <w:t xml:space="preserve">recognising the additional risks that children with SEND face online, such as, online bullying, grooming and radicalisation and are confident they have the capability to support children with SEND to stay safe online. </w:t>
      </w:r>
    </w:p>
    <w:p w14:paraId="0DC4C5D7" w14:textId="6ED7E437" w:rsidR="007C5C41" w:rsidRDefault="007C5C41" w:rsidP="007C5C41">
      <w:pPr>
        <w:keepNext/>
        <w:keepLines/>
        <w:autoSpaceDE w:val="0"/>
        <w:autoSpaceDN w:val="0"/>
        <w:adjustRightInd w:val="0"/>
        <w:spacing w:after="0" w:line="240" w:lineRule="auto"/>
        <w:rPr>
          <w:rFonts w:asciiTheme="majorHAnsi" w:hAnsiTheme="majorHAnsi" w:cstheme="majorHAnsi"/>
          <w:sz w:val="24"/>
          <w:szCs w:val="24"/>
        </w:rPr>
      </w:pPr>
    </w:p>
    <w:p w14:paraId="5CE167F4" w14:textId="285CEC8F" w:rsidR="00D07084" w:rsidRPr="00F701E8" w:rsidRDefault="00206210" w:rsidP="00462C37">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The senior leadership tea</w:t>
      </w:r>
      <w:r w:rsidR="0047069E">
        <w:rPr>
          <w:rFonts w:asciiTheme="majorHAnsi" w:hAnsiTheme="majorHAnsi" w:cstheme="majorHAnsi"/>
          <w:sz w:val="24"/>
          <w:szCs w:val="24"/>
        </w:rPr>
        <w:t xml:space="preserve">m will </w:t>
      </w:r>
      <w:r w:rsidR="005F6831">
        <w:rPr>
          <w:rFonts w:asciiTheme="majorHAnsi" w:hAnsiTheme="majorHAnsi" w:cstheme="majorHAnsi"/>
          <w:sz w:val="24"/>
          <w:szCs w:val="24"/>
        </w:rPr>
        <w:t>ensure that children are taught about safeguarding, including online safety</w:t>
      </w:r>
      <w:r w:rsidR="001E08D2">
        <w:rPr>
          <w:rFonts w:asciiTheme="majorHAnsi" w:hAnsiTheme="majorHAnsi" w:cstheme="majorHAnsi"/>
          <w:sz w:val="24"/>
          <w:szCs w:val="24"/>
        </w:rPr>
        <w:t xml:space="preserve"> and recognise that some pupils with SEND may need a more personalised or contextualised approach. </w:t>
      </w:r>
      <w:r w:rsidR="00462C37" w:rsidRPr="00462C37">
        <w:rPr>
          <w:rFonts w:asciiTheme="majorHAnsi" w:hAnsiTheme="majorHAnsi" w:cstheme="majorHAnsi"/>
          <w:sz w:val="24"/>
          <w:szCs w:val="24"/>
        </w:rPr>
        <w:t xml:space="preserve">We </w:t>
      </w:r>
      <w:r w:rsidR="00F701E8">
        <w:rPr>
          <w:rFonts w:asciiTheme="majorHAnsi" w:hAnsiTheme="majorHAnsi" w:cstheme="majorHAnsi"/>
          <w:sz w:val="24"/>
          <w:szCs w:val="24"/>
        </w:rPr>
        <w:t xml:space="preserve">also </w:t>
      </w:r>
      <w:r w:rsidR="00462C37" w:rsidRPr="00462C37">
        <w:rPr>
          <w:rFonts w:asciiTheme="majorHAnsi" w:hAnsiTheme="majorHAnsi" w:cstheme="majorHAnsi"/>
          <w:sz w:val="24"/>
          <w:szCs w:val="24"/>
        </w:rPr>
        <w:t>offer extra pastoral support for pupils with SEN and disabilities. This may include support from wellbeing mentor, counselling etc.</w:t>
      </w:r>
    </w:p>
    <w:p w14:paraId="00DF20D8" w14:textId="77777777" w:rsidR="00D07084" w:rsidRPr="00D07084" w:rsidRDefault="00D07084" w:rsidP="007B6050">
      <w:pPr>
        <w:keepNext/>
        <w:keepLines/>
        <w:autoSpaceDE w:val="0"/>
        <w:autoSpaceDN w:val="0"/>
        <w:adjustRightInd w:val="0"/>
        <w:spacing w:after="0" w:line="240" w:lineRule="auto"/>
        <w:rPr>
          <w:rFonts w:asciiTheme="majorHAnsi" w:hAnsiTheme="majorHAnsi" w:cstheme="majorHAnsi"/>
          <w:b/>
          <w:bCs/>
          <w:sz w:val="24"/>
          <w:szCs w:val="24"/>
          <w:u w:val="single"/>
        </w:rPr>
      </w:pPr>
    </w:p>
    <w:p w14:paraId="108E1D68" w14:textId="5EC2E6F5" w:rsidR="005B07EE" w:rsidRDefault="00F701E8"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F701E8">
        <w:rPr>
          <w:rFonts w:asciiTheme="majorHAnsi" w:hAnsiTheme="majorHAnsi" w:cstheme="majorHAnsi"/>
          <w:b/>
          <w:bCs/>
          <w:color w:val="2E74B5" w:themeColor="accent1" w:themeShade="BF"/>
          <w:sz w:val="24"/>
          <w:szCs w:val="24"/>
          <w:u w:val="single"/>
        </w:rPr>
        <w:t>Attendance</w:t>
      </w:r>
    </w:p>
    <w:p w14:paraId="3588E98C" w14:textId="77777777" w:rsidR="00F701E8" w:rsidRDefault="00F701E8"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EE003BB" w14:textId="44B8FCFD" w:rsidR="008F5233" w:rsidRDefault="00662C23" w:rsidP="00D85A23">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We have high expectations for good attendance, including for those with SEND</w:t>
      </w:r>
      <w:r w:rsidR="00A7422B">
        <w:rPr>
          <w:rFonts w:asciiTheme="majorHAnsi" w:hAnsiTheme="majorHAnsi" w:cstheme="majorHAnsi"/>
          <w:sz w:val="24"/>
          <w:szCs w:val="24"/>
        </w:rPr>
        <w:t xml:space="preserve"> but understand that some of these pupils face greater barriers to attendance</w:t>
      </w:r>
      <w:r w:rsidR="006F7F1B">
        <w:rPr>
          <w:rFonts w:asciiTheme="majorHAnsi" w:hAnsiTheme="majorHAnsi" w:cstheme="majorHAnsi"/>
          <w:sz w:val="24"/>
          <w:szCs w:val="24"/>
        </w:rPr>
        <w:t xml:space="preserve"> than their peers. </w:t>
      </w:r>
      <w:r w:rsidR="0025450C">
        <w:rPr>
          <w:rFonts w:asciiTheme="majorHAnsi" w:hAnsiTheme="majorHAnsi" w:cstheme="majorHAnsi"/>
          <w:sz w:val="24"/>
          <w:szCs w:val="24"/>
        </w:rPr>
        <w:t>We will put additional support in place where necessary to help these p</w:t>
      </w:r>
      <w:r w:rsidR="007A3AA4">
        <w:rPr>
          <w:rFonts w:asciiTheme="majorHAnsi" w:hAnsiTheme="majorHAnsi" w:cstheme="majorHAnsi"/>
          <w:sz w:val="24"/>
          <w:szCs w:val="24"/>
        </w:rPr>
        <w:t xml:space="preserve">upils in order for them to access full time education. </w:t>
      </w:r>
      <w:r w:rsidR="00AE6F4A">
        <w:rPr>
          <w:rFonts w:asciiTheme="majorHAnsi" w:hAnsiTheme="majorHAnsi" w:cstheme="majorHAnsi"/>
          <w:sz w:val="24"/>
          <w:szCs w:val="24"/>
        </w:rPr>
        <w:t>This will include:</w:t>
      </w:r>
    </w:p>
    <w:p w14:paraId="128856E6" w14:textId="6C960AAD" w:rsidR="00AE6F4A" w:rsidRDefault="00104D51"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R</w:t>
      </w:r>
      <w:r w:rsidR="00A329BF">
        <w:rPr>
          <w:rFonts w:asciiTheme="majorHAnsi" w:hAnsiTheme="majorHAnsi" w:cstheme="majorHAnsi"/>
          <w:sz w:val="24"/>
          <w:szCs w:val="24"/>
        </w:rPr>
        <w:t>emoving in-school barriers these pupils face</w:t>
      </w:r>
      <w:r w:rsidR="00B25183">
        <w:rPr>
          <w:rFonts w:asciiTheme="majorHAnsi" w:hAnsiTheme="majorHAnsi" w:cstheme="majorHAnsi"/>
          <w:sz w:val="24"/>
          <w:szCs w:val="24"/>
        </w:rPr>
        <w:t xml:space="preserve">. This may include </w:t>
      </w:r>
      <w:r w:rsidR="008B44F5">
        <w:rPr>
          <w:rFonts w:asciiTheme="majorHAnsi" w:hAnsiTheme="majorHAnsi" w:cstheme="majorHAnsi"/>
          <w:sz w:val="24"/>
          <w:szCs w:val="24"/>
        </w:rPr>
        <w:t xml:space="preserve">considering </w:t>
      </w:r>
      <w:r>
        <w:rPr>
          <w:rFonts w:asciiTheme="majorHAnsi" w:hAnsiTheme="majorHAnsi" w:cstheme="majorHAnsi"/>
          <w:sz w:val="24"/>
          <w:szCs w:val="24"/>
        </w:rPr>
        <w:t>reasonable adjustments</w:t>
      </w:r>
      <w:r w:rsidR="008B44F5">
        <w:rPr>
          <w:rFonts w:asciiTheme="majorHAnsi" w:hAnsiTheme="majorHAnsi" w:cstheme="majorHAnsi"/>
          <w:sz w:val="24"/>
          <w:szCs w:val="24"/>
        </w:rPr>
        <w:t xml:space="preserve"> in regards to uniform</w:t>
      </w:r>
      <w:r w:rsidR="007A4368">
        <w:rPr>
          <w:rFonts w:asciiTheme="majorHAnsi" w:hAnsiTheme="majorHAnsi" w:cstheme="majorHAnsi"/>
          <w:sz w:val="24"/>
          <w:szCs w:val="24"/>
        </w:rPr>
        <w:t>, routines, access to support in school and lunchtime arrangements.</w:t>
      </w:r>
    </w:p>
    <w:p w14:paraId="5AE938BB" w14:textId="36AE5A7F" w:rsidR="006E2D54" w:rsidRDefault="006E2D54"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Working with the local authority or health services</w:t>
      </w:r>
      <w:r w:rsidR="0029018D">
        <w:rPr>
          <w:rFonts w:asciiTheme="majorHAnsi" w:hAnsiTheme="majorHAnsi" w:cstheme="majorHAnsi"/>
          <w:sz w:val="24"/>
          <w:szCs w:val="24"/>
        </w:rPr>
        <w:t xml:space="preserve"> </w:t>
      </w:r>
      <w:r w:rsidR="00AC61B2">
        <w:rPr>
          <w:rFonts w:asciiTheme="majorHAnsi" w:hAnsiTheme="majorHAnsi" w:cstheme="majorHAnsi"/>
          <w:sz w:val="24"/>
          <w:szCs w:val="24"/>
        </w:rPr>
        <w:t>to access wider support</w:t>
      </w:r>
    </w:p>
    <w:p w14:paraId="7C086C12" w14:textId="7E2ED0B1" w:rsidR="00AC61B2" w:rsidRDefault="00A94E2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Working with parents </w:t>
      </w:r>
      <w:r w:rsidR="00A67853">
        <w:rPr>
          <w:rFonts w:asciiTheme="majorHAnsi" w:hAnsiTheme="majorHAnsi" w:cstheme="majorHAnsi"/>
          <w:sz w:val="24"/>
          <w:szCs w:val="24"/>
        </w:rPr>
        <w:t>to support routine</w:t>
      </w:r>
      <w:r w:rsidR="00D53395">
        <w:rPr>
          <w:rFonts w:asciiTheme="majorHAnsi" w:hAnsiTheme="majorHAnsi" w:cstheme="majorHAnsi"/>
          <w:sz w:val="24"/>
          <w:szCs w:val="24"/>
        </w:rPr>
        <w:t xml:space="preserve"> and signposting to relevant support groups where appropriate.</w:t>
      </w:r>
    </w:p>
    <w:p w14:paraId="158152A8" w14:textId="4AFDAE51" w:rsidR="001E0E24" w:rsidRDefault="00B25F2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Alternative provision may need to be sought</w:t>
      </w:r>
      <w:r w:rsidR="005F120C">
        <w:rPr>
          <w:rFonts w:asciiTheme="majorHAnsi" w:hAnsiTheme="majorHAnsi" w:cstheme="majorHAnsi"/>
          <w:sz w:val="24"/>
          <w:szCs w:val="24"/>
        </w:rPr>
        <w:t xml:space="preserve"> from the local authority</w:t>
      </w:r>
      <w:r>
        <w:rPr>
          <w:rFonts w:asciiTheme="majorHAnsi" w:hAnsiTheme="majorHAnsi" w:cstheme="majorHAnsi"/>
          <w:sz w:val="24"/>
          <w:szCs w:val="24"/>
        </w:rPr>
        <w:t xml:space="preserve"> if a child has a </w:t>
      </w:r>
      <w:r w:rsidR="00B414B7">
        <w:rPr>
          <w:rFonts w:asciiTheme="majorHAnsi" w:hAnsiTheme="majorHAnsi" w:cstheme="majorHAnsi"/>
          <w:sz w:val="24"/>
          <w:szCs w:val="24"/>
        </w:rPr>
        <w:t>long-term</w:t>
      </w:r>
      <w:r>
        <w:rPr>
          <w:rFonts w:asciiTheme="majorHAnsi" w:hAnsiTheme="majorHAnsi" w:cstheme="majorHAnsi"/>
          <w:sz w:val="24"/>
          <w:szCs w:val="24"/>
        </w:rPr>
        <w:t xml:space="preserve"> illness or other health needs</w:t>
      </w:r>
    </w:p>
    <w:p w14:paraId="6BB5F645" w14:textId="77777777" w:rsidR="00FB441B" w:rsidRDefault="00D519E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Liaising closely with parents of pupils </w:t>
      </w:r>
      <w:r w:rsidR="002E5F5A">
        <w:rPr>
          <w:rFonts w:asciiTheme="majorHAnsi" w:hAnsiTheme="majorHAnsi" w:cstheme="majorHAnsi"/>
          <w:sz w:val="24"/>
          <w:szCs w:val="24"/>
        </w:rPr>
        <w:t>w</w:t>
      </w:r>
      <w:r w:rsidR="00D328EF">
        <w:rPr>
          <w:rFonts w:asciiTheme="majorHAnsi" w:hAnsiTheme="majorHAnsi" w:cstheme="majorHAnsi"/>
          <w:sz w:val="24"/>
          <w:szCs w:val="24"/>
        </w:rPr>
        <w:t xml:space="preserve">ith low attendance to understand the barriers and challenges to their child’s attendance. </w:t>
      </w:r>
    </w:p>
    <w:p w14:paraId="2000F7C4" w14:textId="77777777" w:rsidR="00DD3C06" w:rsidRDefault="00DD3C06" w:rsidP="00FB441B">
      <w:pPr>
        <w:keepNext/>
        <w:keepLines/>
        <w:autoSpaceDE w:val="0"/>
        <w:autoSpaceDN w:val="0"/>
        <w:adjustRightInd w:val="0"/>
        <w:spacing w:after="0" w:line="240" w:lineRule="auto"/>
        <w:rPr>
          <w:rFonts w:asciiTheme="majorHAnsi" w:hAnsiTheme="majorHAnsi" w:cstheme="majorHAnsi"/>
          <w:b/>
          <w:color w:val="2E74B5" w:themeColor="accent1" w:themeShade="BF"/>
          <w:sz w:val="24"/>
          <w:szCs w:val="24"/>
          <w:u w:val="single"/>
        </w:rPr>
      </w:pPr>
    </w:p>
    <w:p w14:paraId="24CDDF44" w14:textId="60AB203F" w:rsidR="00FB441B" w:rsidRPr="00FB441B" w:rsidRDefault="00FB441B" w:rsidP="00FB441B">
      <w:pPr>
        <w:keepNext/>
        <w:keepLines/>
        <w:autoSpaceDE w:val="0"/>
        <w:autoSpaceDN w:val="0"/>
        <w:adjustRightInd w:val="0"/>
        <w:spacing w:after="0" w:line="240" w:lineRule="auto"/>
        <w:rPr>
          <w:rFonts w:asciiTheme="majorHAnsi" w:hAnsiTheme="majorHAnsi" w:cstheme="majorHAnsi"/>
          <w:b/>
          <w:color w:val="2E74B5" w:themeColor="accent1" w:themeShade="BF"/>
          <w:sz w:val="24"/>
          <w:szCs w:val="24"/>
          <w:u w:val="single"/>
        </w:rPr>
      </w:pPr>
      <w:r w:rsidRPr="00FB441B">
        <w:rPr>
          <w:rFonts w:asciiTheme="majorHAnsi" w:hAnsiTheme="majorHAnsi" w:cstheme="majorHAnsi"/>
          <w:b/>
          <w:color w:val="2E74B5" w:themeColor="accent1" w:themeShade="BF"/>
          <w:sz w:val="24"/>
          <w:szCs w:val="24"/>
          <w:u w:val="single"/>
        </w:rPr>
        <w:t>Effective Transition</w:t>
      </w:r>
    </w:p>
    <w:p w14:paraId="3ACFE9AE" w14:textId="77777777" w:rsidR="00FB441B" w:rsidRPr="00FB441B" w:rsidRDefault="00FB441B" w:rsidP="00FB441B">
      <w:pPr>
        <w:keepNext/>
        <w:keepLines/>
        <w:autoSpaceDE w:val="0"/>
        <w:autoSpaceDN w:val="0"/>
        <w:adjustRightInd w:val="0"/>
        <w:spacing w:after="0" w:line="240" w:lineRule="auto"/>
        <w:rPr>
          <w:rFonts w:asciiTheme="majorHAnsi" w:hAnsiTheme="majorHAnsi" w:cstheme="majorHAnsi"/>
          <w:sz w:val="24"/>
          <w:szCs w:val="24"/>
        </w:rPr>
      </w:pPr>
    </w:p>
    <w:p w14:paraId="511AD165" w14:textId="5EC4050F"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We will ensure early and timely planning for transfer to a pupil’s next phase of education and, in the year before the year in which they leave, will offer transition meetings to all pupils </w:t>
      </w:r>
      <w:r w:rsidR="00AF178B">
        <w:rPr>
          <w:rFonts w:asciiTheme="majorHAnsi" w:hAnsiTheme="majorHAnsi" w:cstheme="majorHAnsi"/>
          <w:color w:val="000000"/>
          <w:sz w:val="24"/>
          <w:szCs w:val="24"/>
        </w:rPr>
        <w:t>who have Individual Education Plans</w:t>
      </w:r>
      <w:r w:rsidRPr="007E0221">
        <w:rPr>
          <w:rFonts w:asciiTheme="majorHAnsi" w:hAnsiTheme="majorHAnsi" w:cstheme="majorHAnsi"/>
          <w:color w:val="000000"/>
          <w:sz w:val="24"/>
          <w:szCs w:val="24"/>
        </w:rPr>
        <w:t>. Pupils with Education Health and Care Plans will have transition arrangements discussed at plan review meetings.</w:t>
      </w:r>
    </w:p>
    <w:p w14:paraId="5A1F8C09" w14:textId="77777777"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3E3E54">
        <w:rPr>
          <w:rFonts w:asciiTheme="majorHAnsi" w:hAnsiTheme="majorHAnsi" w:cstheme="majorHAnsi"/>
          <w:color w:val="000000"/>
          <w:sz w:val="24"/>
          <w:szCs w:val="24"/>
        </w:rPr>
        <w:t>A transition timeline will be produced, with specific responsibilities identified.</w:t>
      </w:r>
    </w:p>
    <w:p w14:paraId="0C3878A3" w14:textId="33E58C02" w:rsidR="002F570F" w:rsidRDefault="002F570F" w:rsidP="00AD1242">
      <w:pPr>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For some children, a transition programme will take place </w:t>
      </w:r>
      <w:r w:rsidR="007C25AE">
        <w:rPr>
          <w:rFonts w:asciiTheme="majorHAnsi" w:hAnsiTheme="majorHAnsi" w:cstheme="majorHAnsi"/>
          <w:color w:val="000000"/>
          <w:sz w:val="24"/>
          <w:szCs w:val="24"/>
        </w:rPr>
        <w:t xml:space="preserve">from the spring term. </w:t>
      </w:r>
    </w:p>
    <w:p w14:paraId="727A17D5" w14:textId="4B0C832D"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3E3E54">
        <w:rPr>
          <w:rFonts w:asciiTheme="majorHAnsi" w:hAnsiTheme="majorHAnsi" w:cstheme="majorHAnsi"/>
          <w:color w:val="000000"/>
          <w:sz w:val="24"/>
          <w:szCs w:val="24"/>
        </w:rPr>
        <w:t>Support for the pupil in coming to terms with moving on will be carefully planned and will include familiarisation visits and counselling.  Pupils will be included in all “class transition days” to the next phase but may also be offered additional transition visits</w:t>
      </w:r>
      <w:r w:rsidR="005D6564">
        <w:rPr>
          <w:rFonts w:asciiTheme="majorHAnsi" w:hAnsiTheme="majorHAnsi" w:cstheme="majorHAnsi"/>
          <w:color w:val="000000"/>
          <w:sz w:val="24"/>
          <w:szCs w:val="24"/>
        </w:rPr>
        <w:t xml:space="preserve"> if necessary</w:t>
      </w:r>
      <w:r w:rsidRPr="003E3E54">
        <w:rPr>
          <w:rFonts w:asciiTheme="majorHAnsi" w:hAnsiTheme="majorHAnsi" w:cstheme="majorHAnsi"/>
          <w:color w:val="000000"/>
          <w:sz w:val="24"/>
          <w:szCs w:val="24"/>
        </w:rPr>
        <w:t>.</w:t>
      </w:r>
    </w:p>
    <w:p w14:paraId="57DD4976" w14:textId="77777777"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3E3E54">
        <w:rPr>
          <w:rFonts w:asciiTheme="majorHAnsi" w:hAnsiTheme="majorHAnsi" w:cstheme="majorHAnsi"/>
          <w:color w:val="000000"/>
          <w:sz w:val="24"/>
          <w:szCs w:val="24"/>
        </w:rPr>
        <w:t>Pupils and parents will be encouraged to consider all options for the next phase of education and the school will involve outside agencies, as appropriate, to ensure information is comprehensive but easily accessible and understandable. Accompanied visits to other providers may be arranged as appropriate.</w:t>
      </w:r>
    </w:p>
    <w:p w14:paraId="172AECC8" w14:textId="77777777" w:rsidR="00FB441B" w:rsidRPr="007E0221" w:rsidRDefault="00FB441B" w:rsidP="00FB441B">
      <w:pPr>
        <w:keepNext/>
        <w:keepLines/>
        <w:autoSpaceDE w:val="0"/>
        <w:autoSpaceDN w:val="0"/>
        <w:adjustRightInd w:val="0"/>
        <w:spacing w:before="160" w:after="0" w:line="240" w:lineRule="auto"/>
        <w:ind w:firstLine="170"/>
        <w:jc w:val="both"/>
        <w:rPr>
          <w:rFonts w:asciiTheme="majorHAnsi" w:hAnsiTheme="majorHAnsi" w:cstheme="majorHAnsi"/>
          <w:color w:val="000000"/>
          <w:sz w:val="24"/>
          <w:szCs w:val="24"/>
        </w:rPr>
      </w:pPr>
    </w:p>
    <w:p w14:paraId="523CAA87" w14:textId="555BE5AD" w:rsidR="00642F18" w:rsidRDefault="00642F18" w:rsidP="00642F1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Pr>
          <w:rFonts w:asciiTheme="majorHAnsi" w:hAnsiTheme="majorHAnsi" w:cstheme="majorHAnsi"/>
          <w:b/>
          <w:bCs/>
          <w:color w:val="2E74B5" w:themeColor="accent1" w:themeShade="BF"/>
          <w:sz w:val="24"/>
          <w:szCs w:val="24"/>
          <w:u w:val="single"/>
        </w:rPr>
        <w:t>Complaints</w:t>
      </w:r>
    </w:p>
    <w:p w14:paraId="75FABD04" w14:textId="77777777" w:rsidR="00642F18" w:rsidRDefault="00642F18" w:rsidP="00642F1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3314DCBB" w14:textId="0BD7F766" w:rsidR="00642F18" w:rsidRDefault="00642F18" w:rsidP="00642F1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Where parents have concerns about our school’s SEND provision, they should first raise their concerns informally with the SENCO. </w:t>
      </w:r>
      <w:r w:rsidR="003C3D0D">
        <w:rPr>
          <w:rFonts w:asciiTheme="majorHAnsi" w:hAnsiTheme="majorHAnsi" w:cstheme="majorHAnsi"/>
          <w:sz w:val="24"/>
          <w:szCs w:val="24"/>
        </w:rPr>
        <w:t>We will try to resolve the complaint informally in the first instance</w:t>
      </w:r>
      <w:r w:rsidR="00E81481">
        <w:rPr>
          <w:rFonts w:asciiTheme="majorHAnsi" w:hAnsiTheme="majorHAnsi" w:cstheme="majorHAnsi"/>
          <w:sz w:val="24"/>
          <w:szCs w:val="24"/>
        </w:rPr>
        <w:t>. If this does not resolve their concerns</w:t>
      </w:r>
      <w:r w:rsidR="009F3C09">
        <w:rPr>
          <w:rFonts w:asciiTheme="majorHAnsi" w:hAnsiTheme="majorHAnsi" w:cstheme="majorHAnsi"/>
          <w:sz w:val="24"/>
          <w:szCs w:val="24"/>
        </w:rPr>
        <w:t xml:space="preserve">, parents are welcome to submit their complaint formally. </w:t>
      </w:r>
    </w:p>
    <w:p w14:paraId="6EC4F65C" w14:textId="77777777" w:rsidR="002B6984" w:rsidRDefault="002B6984" w:rsidP="00642F18">
      <w:pPr>
        <w:keepNext/>
        <w:keepLines/>
        <w:autoSpaceDE w:val="0"/>
        <w:autoSpaceDN w:val="0"/>
        <w:adjustRightInd w:val="0"/>
        <w:spacing w:after="0" w:line="240" w:lineRule="auto"/>
        <w:rPr>
          <w:rFonts w:asciiTheme="majorHAnsi" w:hAnsiTheme="majorHAnsi" w:cstheme="majorHAnsi"/>
          <w:sz w:val="24"/>
          <w:szCs w:val="24"/>
        </w:rPr>
      </w:pPr>
    </w:p>
    <w:p w14:paraId="5610A3E0" w14:textId="12CC8B06" w:rsidR="002B6984" w:rsidRPr="00642F18" w:rsidRDefault="002B6984" w:rsidP="00642F1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More information </w:t>
      </w:r>
      <w:r w:rsidR="00203436">
        <w:rPr>
          <w:rFonts w:asciiTheme="majorHAnsi" w:hAnsiTheme="majorHAnsi" w:cstheme="majorHAnsi"/>
          <w:sz w:val="24"/>
          <w:szCs w:val="24"/>
        </w:rPr>
        <w:t xml:space="preserve">regarding our school’s complaints policy can be found on our </w:t>
      </w:r>
      <w:r w:rsidR="009409AB">
        <w:rPr>
          <w:rFonts w:asciiTheme="majorHAnsi" w:hAnsiTheme="majorHAnsi" w:cstheme="majorHAnsi"/>
          <w:sz w:val="24"/>
          <w:szCs w:val="24"/>
        </w:rPr>
        <w:t xml:space="preserve">school </w:t>
      </w:r>
      <w:r w:rsidR="00203436">
        <w:rPr>
          <w:rFonts w:asciiTheme="majorHAnsi" w:hAnsiTheme="majorHAnsi" w:cstheme="majorHAnsi"/>
          <w:sz w:val="24"/>
          <w:szCs w:val="24"/>
        </w:rPr>
        <w:t>website</w:t>
      </w:r>
      <w:r w:rsidR="009409AB">
        <w:rPr>
          <w:rFonts w:asciiTheme="majorHAnsi" w:hAnsiTheme="majorHAnsi" w:cstheme="majorHAnsi"/>
          <w:sz w:val="24"/>
          <w:szCs w:val="24"/>
        </w:rPr>
        <w:t>.</w:t>
      </w:r>
    </w:p>
    <w:p w14:paraId="403D09C8" w14:textId="47AA375A" w:rsidR="00F701E8" w:rsidRDefault="00F701E8"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574EC891" w14:textId="424EFF7F" w:rsidR="008C6D50" w:rsidRPr="00221BFE" w:rsidRDefault="008C6D50"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221BFE">
        <w:rPr>
          <w:rFonts w:asciiTheme="majorHAnsi" w:hAnsiTheme="majorHAnsi" w:cstheme="majorHAnsi"/>
          <w:b/>
          <w:bCs/>
          <w:color w:val="2E74B5" w:themeColor="accent1" w:themeShade="BF"/>
          <w:sz w:val="24"/>
          <w:szCs w:val="24"/>
          <w:u w:val="single"/>
        </w:rPr>
        <w:t>Monitoring and evaluation arrangements</w:t>
      </w:r>
    </w:p>
    <w:p w14:paraId="55EECB8D" w14:textId="77777777" w:rsidR="008C6D50" w:rsidRDefault="008C6D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A8D0EEB" w14:textId="50E026B2" w:rsidR="008C6D50" w:rsidRDefault="00221BFE"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We are constantly looking for ways to improve our SEND policy. We will do this by evaluating whether or not we are </w:t>
      </w:r>
      <w:r w:rsidRPr="008F7218">
        <w:rPr>
          <w:rFonts w:asciiTheme="majorHAnsi" w:hAnsiTheme="majorHAnsi" w:cstheme="majorHAnsi"/>
          <w:color w:val="000000"/>
          <w:sz w:val="24"/>
          <w:szCs w:val="24"/>
        </w:rPr>
        <w:t>meeting our objectives set out</w:t>
      </w:r>
      <w:r>
        <w:rPr>
          <w:rFonts w:asciiTheme="majorHAnsi" w:hAnsiTheme="majorHAnsi" w:cstheme="majorHAnsi"/>
          <w:color w:val="000000"/>
          <w:sz w:val="24"/>
          <w:szCs w:val="24"/>
        </w:rPr>
        <w:t xml:space="preserve"> </w:t>
      </w:r>
      <w:r w:rsidR="003F3D45">
        <w:rPr>
          <w:rFonts w:asciiTheme="majorHAnsi" w:hAnsiTheme="majorHAnsi" w:cstheme="majorHAnsi"/>
          <w:color w:val="000000"/>
          <w:sz w:val="24"/>
          <w:szCs w:val="24"/>
        </w:rPr>
        <w:t>in</w:t>
      </w:r>
      <w:r w:rsidR="00DD3C06">
        <w:rPr>
          <w:rFonts w:asciiTheme="majorHAnsi" w:hAnsiTheme="majorHAnsi" w:cstheme="majorHAnsi"/>
          <w:color w:val="000000"/>
          <w:sz w:val="24"/>
          <w:szCs w:val="24"/>
        </w:rPr>
        <w:t xml:space="preserve"> the aims and objective of this policy</w:t>
      </w:r>
      <w:r w:rsidR="008F7218">
        <w:rPr>
          <w:rFonts w:asciiTheme="majorHAnsi" w:hAnsiTheme="majorHAnsi" w:cstheme="majorHAnsi"/>
          <w:color w:val="000000"/>
          <w:sz w:val="24"/>
          <w:szCs w:val="24"/>
        </w:rPr>
        <w:t xml:space="preserve"> a</w:t>
      </w:r>
      <w:r w:rsidR="00ED5D5C">
        <w:rPr>
          <w:rFonts w:asciiTheme="majorHAnsi" w:hAnsiTheme="majorHAnsi" w:cstheme="majorHAnsi"/>
          <w:color w:val="000000"/>
          <w:sz w:val="24"/>
          <w:szCs w:val="24"/>
        </w:rPr>
        <w:t>nd by reviewing the effectiveness of our SEND action plan.</w:t>
      </w:r>
    </w:p>
    <w:p w14:paraId="0203897E" w14:textId="77777777" w:rsidR="00ED5D5C" w:rsidRDefault="00ED5D5C"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0AA23D12" w14:textId="63B3023E" w:rsidR="00ED5D5C" w:rsidRDefault="00ED5D5C"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We will eval</w:t>
      </w:r>
      <w:r w:rsidR="0098279A">
        <w:rPr>
          <w:rFonts w:asciiTheme="majorHAnsi" w:hAnsiTheme="majorHAnsi" w:cstheme="majorHAnsi"/>
          <w:color w:val="000000"/>
          <w:sz w:val="24"/>
          <w:szCs w:val="24"/>
        </w:rPr>
        <w:t>uate how effective our SEND provision is with regards to:</w:t>
      </w:r>
    </w:p>
    <w:p w14:paraId="2E35F166" w14:textId="046AFBFA"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Staff’s awareness of pupils with SEND at the start of the autumn term</w:t>
      </w:r>
    </w:p>
    <w:p w14:paraId="245D66FE" w14:textId="370DC402"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How early pupils are identified as having SEND</w:t>
      </w:r>
    </w:p>
    <w:p w14:paraId="0191C40B" w14:textId="346C09BF"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Pupil’s progress and attainment once they have been identified as having SEND</w:t>
      </w:r>
    </w:p>
    <w:p w14:paraId="423E7822" w14:textId="34BA2D77"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Whether </w:t>
      </w:r>
      <w:r w:rsidR="00CF2D23">
        <w:rPr>
          <w:rFonts w:asciiTheme="majorHAnsi" w:hAnsiTheme="majorHAnsi" w:cstheme="majorHAnsi"/>
          <w:color w:val="000000"/>
          <w:sz w:val="24"/>
          <w:szCs w:val="24"/>
        </w:rPr>
        <w:t>pupils</w:t>
      </w:r>
      <w:r>
        <w:rPr>
          <w:rFonts w:asciiTheme="majorHAnsi" w:hAnsiTheme="majorHAnsi" w:cstheme="majorHAnsi"/>
          <w:color w:val="000000"/>
          <w:sz w:val="24"/>
          <w:szCs w:val="24"/>
        </w:rPr>
        <w:t xml:space="preserve"> with SEND feel safe, valued and included in the school community</w:t>
      </w:r>
    </w:p>
    <w:p w14:paraId="6B98FA1F" w14:textId="1001DC75" w:rsidR="00CF2D23" w:rsidRDefault="00CF2D23"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Comments and feedback from pupils and their parents</w:t>
      </w:r>
    </w:p>
    <w:p w14:paraId="3ACD78B6" w14:textId="77777777" w:rsidR="00985364" w:rsidRDefault="00985364" w:rsidP="00CF2D23">
      <w:pPr>
        <w:keepNext/>
        <w:keepLines/>
        <w:autoSpaceDE w:val="0"/>
        <w:autoSpaceDN w:val="0"/>
        <w:adjustRightInd w:val="0"/>
        <w:spacing w:after="0" w:line="240" w:lineRule="auto"/>
        <w:rPr>
          <w:rFonts w:asciiTheme="majorHAnsi" w:hAnsiTheme="majorHAnsi" w:cstheme="majorHAnsi"/>
          <w:color w:val="000000"/>
          <w:sz w:val="24"/>
          <w:szCs w:val="24"/>
        </w:rPr>
      </w:pPr>
    </w:p>
    <w:p w14:paraId="21283CA8" w14:textId="26F908A5" w:rsidR="00CF2D23" w:rsidRPr="00985364" w:rsidRDefault="00CF2D23" w:rsidP="00CF2D23">
      <w:pPr>
        <w:keepNext/>
        <w:keepLines/>
        <w:autoSpaceDE w:val="0"/>
        <w:autoSpaceDN w:val="0"/>
        <w:adjustRightInd w:val="0"/>
        <w:spacing w:after="0" w:line="240" w:lineRule="auto"/>
        <w:rPr>
          <w:rFonts w:asciiTheme="majorHAnsi" w:hAnsiTheme="majorHAnsi" w:cstheme="majorHAnsi"/>
          <w:b/>
          <w:bCs/>
          <w:color w:val="000000"/>
          <w:sz w:val="24"/>
          <w:szCs w:val="24"/>
        </w:rPr>
      </w:pPr>
      <w:r w:rsidRPr="00985364">
        <w:rPr>
          <w:rFonts w:asciiTheme="majorHAnsi" w:hAnsiTheme="majorHAnsi" w:cstheme="majorHAnsi"/>
          <w:b/>
          <w:bCs/>
          <w:color w:val="000000"/>
          <w:sz w:val="24"/>
          <w:szCs w:val="24"/>
        </w:rPr>
        <w:t xml:space="preserve">This policy will be reviewed by </w:t>
      </w:r>
      <w:r w:rsidR="00985364" w:rsidRPr="00985364">
        <w:rPr>
          <w:rFonts w:asciiTheme="majorHAnsi" w:hAnsiTheme="majorHAnsi" w:cstheme="majorHAnsi"/>
          <w:b/>
          <w:bCs/>
          <w:color w:val="000000"/>
          <w:sz w:val="24"/>
          <w:szCs w:val="24"/>
        </w:rPr>
        <w:t xml:space="preserve">the SENCo every year. It will also be updated when any new legislation, requirements or changes in procedure occur during the year. </w:t>
      </w:r>
    </w:p>
    <w:p w14:paraId="4E7E6F63" w14:textId="77777777" w:rsidR="00985364" w:rsidRPr="00CF2D23" w:rsidRDefault="00985364" w:rsidP="00CF2D23">
      <w:pPr>
        <w:keepNext/>
        <w:keepLines/>
        <w:autoSpaceDE w:val="0"/>
        <w:autoSpaceDN w:val="0"/>
        <w:adjustRightInd w:val="0"/>
        <w:spacing w:after="0" w:line="240" w:lineRule="auto"/>
        <w:rPr>
          <w:rFonts w:asciiTheme="majorHAnsi" w:hAnsiTheme="majorHAnsi" w:cstheme="majorHAnsi"/>
          <w:color w:val="000000"/>
          <w:sz w:val="24"/>
          <w:szCs w:val="24"/>
        </w:rPr>
      </w:pPr>
    </w:p>
    <w:p w14:paraId="117349AA" w14:textId="77777777" w:rsidR="008F7218" w:rsidRDefault="008F7218" w:rsidP="00D85A23">
      <w:pPr>
        <w:keepNext/>
        <w:keepLines/>
        <w:rPr>
          <w:rFonts w:asciiTheme="majorHAnsi" w:hAnsiTheme="majorHAnsi" w:cstheme="majorHAnsi"/>
          <w:b/>
          <w:color w:val="2E74B5" w:themeColor="accent1" w:themeShade="BF"/>
          <w:sz w:val="24"/>
          <w:szCs w:val="24"/>
          <w:u w:val="single"/>
        </w:rPr>
      </w:pPr>
    </w:p>
    <w:p w14:paraId="68CC67D2" w14:textId="77777777" w:rsidR="008F7218" w:rsidRDefault="008F7218" w:rsidP="00D85A23">
      <w:pPr>
        <w:keepNext/>
        <w:keepLines/>
        <w:rPr>
          <w:rFonts w:asciiTheme="majorHAnsi" w:hAnsiTheme="majorHAnsi" w:cstheme="majorHAnsi"/>
          <w:b/>
          <w:color w:val="2E74B5" w:themeColor="accent1" w:themeShade="BF"/>
          <w:sz w:val="24"/>
          <w:szCs w:val="24"/>
          <w:u w:val="single"/>
        </w:rPr>
      </w:pPr>
    </w:p>
    <w:p w14:paraId="15A3E98D" w14:textId="0EDDA9EB" w:rsidR="004573E4" w:rsidRPr="000B7392" w:rsidRDefault="00410A5B" w:rsidP="00D85A23">
      <w:pPr>
        <w:keepNext/>
        <w:keepLines/>
        <w:rPr>
          <w:rFonts w:asciiTheme="majorHAnsi" w:hAnsiTheme="majorHAnsi" w:cstheme="majorHAnsi"/>
          <w:b/>
          <w:color w:val="2E74B5" w:themeColor="accent1" w:themeShade="BF"/>
          <w:sz w:val="24"/>
          <w:szCs w:val="24"/>
          <w:u w:val="single"/>
        </w:rPr>
      </w:pPr>
      <w:r w:rsidRPr="000B7392">
        <w:rPr>
          <w:rFonts w:asciiTheme="majorHAnsi" w:hAnsiTheme="majorHAnsi" w:cstheme="majorHAnsi"/>
          <w:b/>
          <w:color w:val="2E74B5" w:themeColor="accent1" w:themeShade="BF"/>
          <w:sz w:val="24"/>
          <w:szCs w:val="24"/>
          <w:u w:val="single"/>
        </w:rPr>
        <w:t>Links with other policies and documents</w:t>
      </w:r>
    </w:p>
    <w:p w14:paraId="5BFE1CC2" w14:textId="6623F888" w:rsidR="00410A5B" w:rsidRDefault="00410A5B" w:rsidP="00D85A23">
      <w:pPr>
        <w:keepNext/>
        <w:keepLines/>
        <w:rPr>
          <w:rFonts w:asciiTheme="majorHAnsi" w:hAnsiTheme="majorHAnsi" w:cstheme="majorHAnsi"/>
          <w:bCs/>
          <w:color w:val="000000"/>
          <w:sz w:val="24"/>
          <w:szCs w:val="24"/>
        </w:rPr>
      </w:pPr>
      <w:r>
        <w:rPr>
          <w:rFonts w:asciiTheme="majorHAnsi" w:hAnsiTheme="majorHAnsi" w:cstheme="majorHAnsi"/>
          <w:bCs/>
          <w:color w:val="000000"/>
          <w:sz w:val="24"/>
          <w:szCs w:val="24"/>
        </w:rPr>
        <w:t>This policy links to the following documents</w:t>
      </w:r>
      <w:r w:rsidR="008F6B1C">
        <w:rPr>
          <w:rFonts w:asciiTheme="majorHAnsi" w:hAnsiTheme="majorHAnsi" w:cstheme="majorHAnsi"/>
          <w:bCs/>
          <w:color w:val="000000"/>
          <w:sz w:val="24"/>
          <w:szCs w:val="24"/>
        </w:rPr>
        <w:t>:</w:t>
      </w:r>
    </w:p>
    <w:p w14:paraId="32482F9F" w14:textId="474CD91D" w:rsidR="008F6B1C" w:rsidRDefault="008F6B1C"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SEN information report</w:t>
      </w:r>
    </w:p>
    <w:p w14:paraId="1B044E8D" w14:textId="76D1ABB8" w:rsidR="008F6B1C" w:rsidRDefault="008F6B1C"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The local offer</w:t>
      </w:r>
    </w:p>
    <w:p w14:paraId="6457A41F" w14:textId="0BEC83B6" w:rsidR="00F650BA" w:rsidRDefault="00F650BA"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Accessibility plan</w:t>
      </w:r>
    </w:p>
    <w:p w14:paraId="1D091467" w14:textId="503202E8" w:rsidR="00F650BA" w:rsidRDefault="00F650BA"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Behaviour policy</w:t>
      </w:r>
    </w:p>
    <w:p w14:paraId="6DC8EC58" w14:textId="3967DF3A" w:rsidR="00F650BA" w:rsidRDefault="0093282C"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Attendance policy</w:t>
      </w:r>
    </w:p>
    <w:p w14:paraId="3CD51090" w14:textId="40B8D5CB" w:rsidR="000B7392" w:rsidRDefault="000B7392"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Safeguarding policy</w:t>
      </w:r>
    </w:p>
    <w:p w14:paraId="0014AFF0" w14:textId="5EFAAE8B" w:rsidR="000B7392" w:rsidRDefault="000B7392"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Complaints policy</w:t>
      </w:r>
    </w:p>
    <w:p w14:paraId="21D98293" w14:textId="5FBDCE49" w:rsidR="000B7392" w:rsidRPr="008F6B1C" w:rsidRDefault="000B7392"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NCC admissions policy</w:t>
      </w:r>
    </w:p>
    <w:p w14:paraId="6F02C74D" w14:textId="77777777" w:rsidR="00B645E4" w:rsidRPr="007E0221" w:rsidRDefault="00B645E4" w:rsidP="00D85A23">
      <w:pPr>
        <w:rPr>
          <w:rFonts w:asciiTheme="majorHAnsi" w:hAnsiTheme="majorHAnsi" w:cstheme="majorHAnsi"/>
          <w:sz w:val="24"/>
          <w:szCs w:val="24"/>
        </w:rPr>
      </w:pPr>
    </w:p>
    <w:p w14:paraId="5E6A4C76" w14:textId="77777777" w:rsidR="000B72DF" w:rsidRPr="007E0221" w:rsidRDefault="000B72DF" w:rsidP="00D85A23">
      <w:pPr>
        <w:rPr>
          <w:rFonts w:asciiTheme="majorHAnsi" w:hAnsiTheme="majorHAnsi" w:cstheme="majorHAnsi"/>
          <w:sz w:val="24"/>
          <w:szCs w:val="24"/>
        </w:rPr>
      </w:pPr>
    </w:p>
    <w:sectPr w:rsidR="000B72DF" w:rsidRPr="007E0221" w:rsidSect="00D85A23">
      <w:footerReference w:type="default" r:id="rId16"/>
      <w:pgSz w:w="11906" w:h="16838"/>
      <w:pgMar w:top="851"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66334E" w14:textId="77777777" w:rsidR="00223F03" w:rsidRDefault="00223F03" w:rsidP="00D02F2F">
      <w:pPr>
        <w:spacing w:after="0" w:line="240" w:lineRule="auto"/>
      </w:pPr>
      <w:r>
        <w:separator/>
      </w:r>
    </w:p>
  </w:endnote>
  <w:endnote w:type="continuationSeparator" w:id="0">
    <w:p w14:paraId="4BAF906B" w14:textId="77777777" w:rsidR="00223F03" w:rsidRDefault="00223F03" w:rsidP="00D02F2F">
      <w:pPr>
        <w:spacing w:after="0" w:line="240" w:lineRule="auto"/>
      </w:pPr>
      <w:r>
        <w:continuationSeparator/>
      </w:r>
    </w:p>
  </w:endnote>
  <w:endnote w:type="continuationNotice" w:id="1">
    <w:p w14:paraId="38EFBB11" w14:textId="77777777" w:rsidR="00223F03" w:rsidRDefault="00223F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8809578"/>
      <w:docPartObj>
        <w:docPartGallery w:val="Page Numbers (Bottom of Page)"/>
        <w:docPartUnique/>
      </w:docPartObj>
    </w:sdtPr>
    <w:sdtEndPr>
      <w:rPr>
        <w:noProof/>
      </w:rPr>
    </w:sdtEndPr>
    <w:sdtContent>
      <w:p w14:paraId="5459C758" w14:textId="77777777" w:rsidR="00D02F2F" w:rsidRDefault="00D02F2F">
        <w:pPr>
          <w:pStyle w:val="Footer"/>
          <w:jc w:val="center"/>
        </w:pPr>
        <w:r>
          <w:fldChar w:fldCharType="begin"/>
        </w:r>
        <w:r>
          <w:instrText xml:space="preserve"> PAGE   \* MERGEFORMAT </w:instrText>
        </w:r>
        <w:r>
          <w:fldChar w:fldCharType="separate"/>
        </w:r>
        <w:r w:rsidR="00346A30">
          <w:rPr>
            <w:noProof/>
          </w:rPr>
          <w:t>2</w:t>
        </w:r>
        <w:r>
          <w:rPr>
            <w:noProof/>
          </w:rPr>
          <w:fldChar w:fldCharType="end"/>
        </w:r>
      </w:p>
    </w:sdtContent>
  </w:sdt>
  <w:p w14:paraId="13415629" w14:textId="77777777" w:rsidR="00D02F2F" w:rsidRDefault="00D02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0215C7" w14:textId="77777777" w:rsidR="00223F03" w:rsidRDefault="00223F03" w:rsidP="00D02F2F">
      <w:pPr>
        <w:spacing w:after="0" w:line="240" w:lineRule="auto"/>
      </w:pPr>
      <w:r>
        <w:separator/>
      </w:r>
    </w:p>
  </w:footnote>
  <w:footnote w:type="continuationSeparator" w:id="0">
    <w:p w14:paraId="582486B7" w14:textId="77777777" w:rsidR="00223F03" w:rsidRDefault="00223F03" w:rsidP="00D02F2F">
      <w:pPr>
        <w:spacing w:after="0" w:line="240" w:lineRule="auto"/>
      </w:pPr>
      <w:r>
        <w:continuationSeparator/>
      </w:r>
    </w:p>
  </w:footnote>
  <w:footnote w:type="continuationNotice" w:id="1">
    <w:p w14:paraId="1C62D54E" w14:textId="77777777" w:rsidR="00223F03" w:rsidRDefault="00223F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clip_image001"/>
      </v:shape>
    </w:pict>
  </w:numPicBullet>
  <w:abstractNum w:abstractNumId="0" w15:restartNumberingAfterBreak="0">
    <w:nsid w:val="1F6F1917"/>
    <w:multiLevelType w:val="hybridMultilevel"/>
    <w:tmpl w:val="03206112"/>
    <w:lvl w:ilvl="0" w:tplc="87CE4BEA">
      <w:start w:val="4"/>
      <w:numFmt w:val="bullet"/>
      <w:lvlText w:val="-"/>
      <w:lvlJc w:val="left"/>
      <w:pPr>
        <w:ind w:left="720" w:hanging="360"/>
      </w:pPr>
      <w:rPr>
        <w:rFonts w:ascii="Calibri Light" w:eastAsia="Times New Roman"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A6DCF"/>
    <w:multiLevelType w:val="hybridMultilevel"/>
    <w:tmpl w:val="CD2CC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009452879">
    <w:abstractNumId w:val="0"/>
  </w:num>
  <w:num w:numId="2" w16cid:durableId="2120683351">
    <w:abstractNumId w:val="2"/>
  </w:num>
  <w:num w:numId="3" w16cid:durableId="53932385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E4"/>
    <w:rsid w:val="000062EC"/>
    <w:rsid w:val="00014D1C"/>
    <w:rsid w:val="000222F4"/>
    <w:rsid w:val="00022725"/>
    <w:rsid w:val="000437C3"/>
    <w:rsid w:val="00050360"/>
    <w:rsid w:val="00056BC7"/>
    <w:rsid w:val="0007768F"/>
    <w:rsid w:val="00087CF0"/>
    <w:rsid w:val="0009054F"/>
    <w:rsid w:val="000906A9"/>
    <w:rsid w:val="000968FA"/>
    <w:rsid w:val="000A26EC"/>
    <w:rsid w:val="000B5FA1"/>
    <w:rsid w:val="000B72DF"/>
    <w:rsid w:val="000B7392"/>
    <w:rsid w:val="000C1AFB"/>
    <w:rsid w:val="000C2341"/>
    <w:rsid w:val="000D6DEE"/>
    <w:rsid w:val="000E5AD2"/>
    <w:rsid w:val="000E7FD6"/>
    <w:rsid w:val="000F0C2F"/>
    <w:rsid w:val="000F555A"/>
    <w:rsid w:val="000F6906"/>
    <w:rsid w:val="00104D51"/>
    <w:rsid w:val="00126917"/>
    <w:rsid w:val="00136E08"/>
    <w:rsid w:val="00151BE3"/>
    <w:rsid w:val="0015325D"/>
    <w:rsid w:val="001648FB"/>
    <w:rsid w:val="00176B2C"/>
    <w:rsid w:val="00183474"/>
    <w:rsid w:val="00184032"/>
    <w:rsid w:val="001A4DA0"/>
    <w:rsid w:val="001A5937"/>
    <w:rsid w:val="001B549C"/>
    <w:rsid w:val="001B6FE3"/>
    <w:rsid w:val="001C08AC"/>
    <w:rsid w:val="001C2448"/>
    <w:rsid w:val="001C4699"/>
    <w:rsid w:val="001C77B5"/>
    <w:rsid w:val="001D5428"/>
    <w:rsid w:val="001E08D2"/>
    <w:rsid w:val="001E0E24"/>
    <w:rsid w:val="001E63C4"/>
    <w:rsid w:val="001F23E1"/>
    <w:rsid w:val="00203436"/>
    <w:rsid w:val="00206210"/>
    <w:rsid w:val="00221BFE"/>
    <w:rsid w:val="00221E3B"/>
    <w:rsid w:val="00223F03"/>
    <w:rsid w:val="00225C57"/>
    <w:rsid w:val="00230DB5"/>
    <w:rsid w:val="00231B81"/>
    <w:rsid w:val="0025450C"/>
    <w:rsid w:val="002566C7"/>
    <w:rsid w:val="002620EB"/>
    <w:rsid w:val="00263A67"/>
    <w:rsid w:val="00273831"/>
    <w:rsid w:val="00283E11"/>
    <w:rsid w:val="002842AF"/>
    <w:rsid w:val="0029018D"/>
    <w:rsid w:val="00290731"/>
    <w:rsid w:val="00294AA4"/>
    <w:rsid w:val="0029705E"/>
    <w:rsid w:val="002A03F3"/>
    <w:rsid w:val="002A1277"/>
    <w:rsid w:val="002A6C28"/>
    <w:rsid w:val="002B0010"/>
    <w:rsid w:val="002B6056"/>
    <w:rsid w:val="002B6984"/>
    <w:rsid w:val="002D1AB9"/>
    <w:rsid w:val="002E3E09"/>
    <w:rsid w:val="002E58F6"/>
    <w:rsid w:val="002E5E65"/>
    <w:rsid w:val="002E5F5A"/>
    <w:rsid w:val="002F4B68"/>
    <w:rsid w:val="002F4DA0"/>
    <w:rsid w:val="002F570F"/>
    <w:rsid w:val="003011CE"/>
    <w:rsid w:val="0030349D"/>
    <w:rsid w:val="00321575"/>
    <w:rsid w:val="00321EE7"/>
    <w:rsid w:val="003227FF"/>
    <w:rsid w:val="003329A1"/>
    <w:rsid w:val="00335A63"/>
    <w:rsid w:val="00342A70"/>
    <w:rsid w:val="003458D1"/>
    <w:rsid w:val="00346A30"/>
    <w:rsid w:val="003601E9"/>
    <w:rsid w:val="003605C1"/>
    <w:rsid w:val="00373245"/>
    <w:rsid w:val="003767B8"/>
    <w:rsid w:val="00382FC1"/>
    <w:rsid w:val="003A022D"/>
    <w:rsid w:val="003A0F24"/>
    <w:rsid w:val="003A1C5E"/>
    <w:rsid w:val="003A25F0"/>
    <w:rsid w:val="003C0227"/>
    <w:rsid w:val="003C3D0D"/>
    <w:rsid w:val="003C6385"/>
    <w:rsid w:val="003D7E6B"/>
    <w:rsid w:val="003E20B4"/>
    <w:rsid w:val="003E3E54"/>
    <w:rsid w:val="003F3D45"/>
    <w:rsid w:val="003F4BF5"/>
    <w:rsid w:val="003F7CEF"/>
    <w:rsid w:val="00402E1D"/>
    <w:rsid w:val="00403CCD"/>
    <w:rsid w:val="00406997"/>
    <w:rsid w:val="0041097D"/>
    <w:rsid w:val="00410A5B"/>
    <w:rsid w:val="00420CF2"/>
    <w:rsid w:val="00422D78"/>
    <w:rsid w:val="004425BE"/>
    <w:rsid w:val="0044649C"/>
    <w:rsid w:val="00446C4D"/>
    <w:rsid w:val="004572B4"/>
    <w:rsid w:val="004573E4"/>
    <w:rsid w:val="00461265"/>
    <w:rsid w:val="00462C37"/>
    <w:rsid w:val="004652AD"/>
    <w:rsid w:val="0047069E"/>
    <w:rsid w:val="00476720"/>
    <w:rsid w:val="0048250D"/>
    <w:rsid w:val="00486594"/>
    <w:rsid w:val="00486ADF"/>
    <w:rsid w:val="00494ED3"/>
    <w:rsid w:val="00497ACA"/>
    <w:rsid w:val="004C1EB2"/>
    <w:rsid w:val="004E1E4C"/>
    <w:rsid w:val="004E1E9D"/>
    <w:rsid w:val="004E405D"/>
    <w:rsid w:val="004F4101"/>
    <w:rsid w:val="004F524E"/>
    <w:rsid w:val="00500E4D"/>
    <w:rsid w:val="005253A0"/>
    <w:rsid w:val="00553FB1"/>
    <w:rsid w:val="00562116"/>
    <w:rsid w:val="00567414"/>
    <w:rsid w:val="00570D86"/>
    <w:rsid w:val="00570EB7"/>
    <w:rsid w:val="005745FA"/>
    <w:rsid w:val="005839FD"/>
    <w:rsid w:val="0058752F"/>
    <w:rsid w:val="00591984"/>
    <w:rsid w:val="005B047C"/>
    <w:rsid w:val="005B07EE"/>
    <w:rsid w:val="005B779D"/>
    <w:rsid w:val="005C66ED"/>
    <w:rsid w:val="005D2B4C"/>
    <w:rsid w:val="005D6564"/>
    <w:rsid w:val="005D6773"/>
    <w:rsid w:val="005D729A"/>
    <w:rsid w:val="005D77E1"/>
    <w:rsid w:val="005F120C"/>
    <w:rsid w:val="005F1EC5"/>
    <w:rsid w:val="005F6831"/>
    <w:rsid w:val="00601D01"/>
    <w:rsid w:val="006140F9"/>
    <w:rsid w:val="00615497"/>
    <w:rsid w:val="006222B1"/>
    <w:rsid w:val="0062353B"/>
    <w:rsid w:val="00625738"/>
    <w:rsid w:val="00625A72"/>
    <w:rsid w:val="00632600"/>
    <w:rsid w:val="00641D92"/>
    <w:rsid w:val="0064216B"/>
    <w:rsid w:val="00642F18"/>
    <w:rsid w:val="00651635"/>
    <w:rsid w:val="00657782"/>
    <w:rsid w:val="00661862"/>
    <w:rsid w:val="006627D7"/>
    <w:rsid w:val="00662C23"/>
    <w:rsid w:val="00663187"/>
    <w:rsid w:val="00680EFF"/>
    <w:rsid w:val="00685588"/>
    <w:rsid w:val="00685CD6"/>
    <w:rsid w:val="00692064"/>
    <w:rsid w:val="006A5600"/>
    <w:rsid w:val="006C6499"/>
    <w:rsid w:val="006C6BF2"/>
    <w:rsid w:val="006E2D54"/>
    <w:rsid w:val="006F15BD"/>
    <w:rsid w:val="006F6D2B"/>
    <w:rsid w:val="006F7F1B"/>
    <w:rsid w:val="00707289"/>
    <w:rsid w:val="0071044C"/>
    <w:rsid w:val="00724090"/>
    <w:rsid w:val="00725625"/>
    <w:rsid w:val="007358AC"/>
    <w:rsid w:val="00737ECC"/>
    <w:rsid w:val="0074378D"/>
    <w:rsid w:val="007439B0"/>
    <w:rsid w:val="00761E16"/>
    <w:rsid w:val="007734AB"/>
    <w:rsid w:val="007779A9"/>
    <w:rsid w:val="0078489C"/>
    <w:rsid w:val="00785A5F"/>
    <w:rsid w:val="007A3AA4"/>
    <w:rsid w:val="007A4368"/>
    <w:rsid w:val="007A4EAA"/>
    <w:rsid w:val="007B6050"/>
    <w:rsid w:val="007B703D"/>
    <w:rsid w:val="007B7F3B"/>
    <w:rsid w:val="007C25AE"/>
    <w:rsid w:val="007C5C41"/>
    <w:rsid w:val="007C71D5"/>
    <w:rsid w:val="007D18B6"/>
    <w:rsid w:val="007E0221"/>
    <w:rsid w:val="007E125E"/>
    <w:rsid w:val="007E3E46"/>
    <w:rsid w:val="007E461E"/>
    <w:rsid w:val="008108E9"/>
    <w:rsid w:val="0081127F"/>
    <w:rsid w:val="00812D7B"/>
    <w:rsid w:val="00815905"/>
    <w:rsid w:val="00821D65"/>
    <w:rsid w:val="00830F5C"/>
    <w:rsid w:val="00845FAF"/>
    <w:rsid w:val="0084664C"/>
    <w:rsid w:val="0085581F"/>
    <w:rsid w:val="008768AB"/>
    <w:rsid w:val="00881E67"/>
    <w:rsid w:val="00883F0B"/>
    <w:rsid w:val="00890636"/>
    <w:rsid w:val="008927BF"/>
    <w:rsid w:val="0089713A"/>
    <w:rsid w:val="008A462A"/>
    <w:rsid w:val="008A48B9"/>
    <w:rsid w:val="008A48F9"/>
    <w:rsid w:val="008A59F4"/>
    <w:rsid w:val="008A5E39"/>
    <w:rsid w:val="008A6683"/>
    <w:rsid w:val="008B4295"/>
    <w:rsid w:val="008B44F5"/>
    <w:rsid w:val="008B49A0"/>
    <w:rsid w:val="008C24C9"/>
    <w:rsid w:val="008C6D50"/>
    <w:rsid w:val="008D4225"/>
    <w:rsid w:val="008E5D7B"/>
    <w:rsid w:val="008F0233"/>
    <w:rsid w:val="008F22B8"/>
    <w:rsid w:val="008F289C"/>
    <w:rsid w:val="008F5233"/>
    <w:rsid w:val="008F6B1C"/>
    <w:rsid w:val="008F7218"/>
    <w:rsid w:val="0090721E"/>
    <w:rsid w:val="0091156B"/>
    <w:rsid w:val="00911E84"/>
    <w:rsid w:val="00913B0C"/>
    <w:rsid w:val="00921FD5"/>
    <w:rsid w:val="00931FAC"/>
    <w:rsid w:val="0093282C"/>
    <w:rsid w:val="009409AB"/>
    <w:rsid w:val="009426B5"/>
    <w:rsid w:val="009502F8"/>
    <w:rsid w:val="009524E9"/>
    <w:rsid w:val="00973E90"/>
    <w:rsid w:val="0097504D"/>
    <w:rsid w:val="009807EB"/>
    <w:rsid w:val="009809AD"/>
    <w:rsid w:val="00980BD0"/>
    <w:rsid w:val="0098279A"/>
    <w:rsid w:val="00985364"/>
    <w:rsid w:val="009A4471"/>
    <w:rsid w:val="009B2DE2"/>
    <w:rsid w:val="009C05CC"/>
    <w:rsid w:val="009C4622"/>
    <w:rsid w:val="009D34BA"/>
    <w:rsid w:val="009D5B0E"/>
    <w:rsid w:val="009E0989"/>
    <w:rsid w:val="009E25C7"/>
    <w:rsid w:val="009F3216"/>
    <w:rsid w:val="009F3C09"/>
    <w:rsid w:val="00A02A83"/>
    <w:rsid w:val="00A0660B"/>
    <w:rsid w:val="00A21725"/>
    <w:rsid w:val="00A24D69"/>
    <w:rsid w:val="00A27C21"/>
    <w:rsid w:val="00A329BF"/>
    <w:rsid w:val="00A362E5"/>
    <w:rsid w:val="00A52F5C"/>
    <w:rsid w:val="00A55EAA"/>
    <w:rsid w:val="00A6584E"/>
    <w:rsid w:val="00A67853"/>
    <w:rsid w:val="00A739A0"/>
    <w:rsid w:val="00A7422B"/>
    <w:rsid w:val="00A80A9C"/>
    <w:rsid w:val="00A83AF0"/>
    <w:rsid w:val="00A846C2"/>
    <w:rsid w:val="00A94032"/>
    <w:rsid w:val="00A94E2C"/>
    <w:rsid w:val="00AA4E6F"/>
    <w:rsid w:val="00AA4EF3"/>
    <w:rsid w:val="00AB35BC"/>
    <w:rsid w:val="00AB5116"/>
    <w:rsid w:val="00AB74CF"/>
    <w:rsid w:val="00AC61B2"/>
    <w:rsid w:val="00AD1242"/>
    <w:rsid w:val="00AE693B"/>
    <w:rsid w:val="00AE6F4A"/>
    <w:rsid w:val="00AF178B"/>
    <w:rsid w:val="00AF3FA5"/>
    <w:rsid w:val="00AF577D"/>
    <w:rsid w:val="00B15C0E"/>
    <w:rsid w:val="00B174DF"/>
    <w:rsid w:val="00B25183"/>
    <w:rsid w:val="00B25F2F"/>
    <w:rsid w:val="00B3059B"/>
    <w:rsid w:val="00B414B7"/>
    <w:rsid w:val="00B42AFE"/>
    <w:rsid w:val="00B449AF"/>
    <w:rsid w:val="00B518D6"/>
    <w:rsid w:val="00B645E4"/>
    <w:rsid w:val="00B6553E"/>
    <w:rsid w:val="00B6649F"/>
    <w:rsid w:val="00B71EA1"/>
    <w:rsid w:val="00B82CDE"/>
    <w:rsid w:val="00B86117"/>
    <w:rsid w:val="00B94511"/>
    <w:rsid w:val="00B968EB"/>
    <w:rsid w:val="00B96D1C"/>
    <w:rsid w:val="00BA6037"/>
    <w:rsid w:val="00BB3138"/>
    <w:rsid w:val="00BB5AE2"/>
    <w:rsid w:val="00BC30C6"/>
    <w:rsid w:val="00BC338E"/>
    <w:rsid w:val="00BC3CC3"/>
    <w:rsid w:val="00BC7433"/>
    <w:rsid w:val="00BD049A"/>
    <w:rsid w:val="00BD6565"/>
    <w:rsid w:val="00BE6514"/>
    <w:rsid w:val="00C14702"/>
    <w:rsid w:val="00C16912"/>
    <w:rsid w:val="00C269F4"/>
    <w:rsid w:val="00C30AB8"/>
    <w:rsid w:val="00C30E0C"/>
    <w:rsid w:val="00C3107A"/>
    <w:rsid w:val="00C444DC"/>
    <w:rsid w:val="00C47E06"/>
    <w:rsid w:val="00C50262"/>
    <w:rsid w:val="00C56945"/>
    <w:rsid w:val="00C81AAB"/>
    <w:rsid w:val="00C8635D"/>
    <w:rsid w:val="00C97A5C"/>
    <w:rsid w:val="00CA1CD4"/>
    <w:rsid w:val="00CA20EE"/>
    <w:rsid w:val="00CA2A49"/>
    <w:rsid w:val="00CB44F7"/>
    <w:rsid w:val="00CD2327"/>
    <w:rsid w:val="00CD7FE4"/>
    <w:rsid w:val="00CE5EA7"/>
    <w:rsid w:val="00CE638C"/>
    <w:rsid w:val="00CF0D17"/>
    <w:rsid w:val="00CF19EB"/>
    <w:rsid w:val="00CF1D29"/>
    <w:rsid w:val="00CF2D23"/>
    <w:rsid w:val="00CF6998"/>
    <w:rsid w:val="00D02F2F"/>
    <w:rsid w:val="00D07084"/>
    <w:rsid w:val="00D26210"/>
    <w:rsid w:val="00D328EF"/>
    <w:rsid w:val="00D33E03"/>
    <w:rsid w:val="00D34F95"/>
    <w:rsid w:val="00D37EF8"/>
    <w:rsid w:val="00D44340"/>
    <w:rsid w:val="00D476DA"/>
    <w:rsid w:val="00D519ED"/>
    <w:rsid w:val="00D53395"/>
    <w:rsid w:val="00D62087"/>
    <w:rsid w:val="00D625B3"/>
    <w:rsid w:val="00D67FF2"/>
    <w:rsid w:val="00D70C2F"/>
    <w:rsid w:val="00D81821"/>
    <w:rsid w:val="00D85A23"/>
    <w:rsid w:val="00D9299F"/>
    <w:rsid w:val="00D95222"/>
    <w:rsid w:val="00DA3DF3"/>
    <w:rsid w:val="00DA3EB6"/>
    <w:rsid w:val="00DB527D"/>
    <w:rsid w:val="00DB5E37"/>
    <w:rsid w:val="00DB70C8"/>
    <w:rsid w:val="00DB713F"/>
    <w:rsid w:val="00DB7912"/>
    <w:rsid w:val="00DB7F74"/>
    <w:rsid w:val="00DC26F4"/>
    <w:rsid w:val="00DC61D1"/>
    <w:rsid w:val="00DD39A1"/>
    <w:rsid w:val="00DD3C06"/>
    <w:rsid w:val="00DE002C"/>
    <w:rsid w:val="00DE07D7"/>
    <w:rsid w:val="00DF58A9"/>
    <w:rsid w:val="00E073E7"/>
    <w:rsid w:val="00E1488B"/>
    <w:rsid w:val="00E170D4"/>
    <w:rsid w:val="00E23F9E"/>
    <w:rsid w:val="00E367FF"/>
    <w:rsid w:val="00E44EC2"/>
    <w:rsid w:val="00E50B23"/>
    <w:rsid w:val="00E5566B"/>
    <w:rsid w:val="00E63525"/>
    <w:rsid w:val="00E6530A"/>
    <w:rsid w:val="00E65716"/>
    <w:rsid w:val="00E726BD"/>
    <w:rsid w:val="00E81481"/>
    <w:rsid w:val="00E87733"/>
    <w:rsid w:val="00E87F7C"/>
    <w:rsid w:val="00EA17EB"/>
    <w:rsid w:val="00EB31A5"/>
    <w:rsid w:val="00EB6A33"/>
    <w:rsid w:val="00ED0128"/>
    <w:rsid w:val="00ED5D5C"/>
    <w:rsid w:val="00EE2BC1"/>
    <w:rsid w:val="00EE48CC"/>
    <w:rsid w:val="00EE7D55"/>
    <w:rsid w:val="00EF6880"/>
    <w:rsid w:val="00F007EF"/>
    <w:rsid w:val="00F12CA8"/>
    <w:rsid w:val="00F12FD8"/>
    <w:rsid w:val="00F145C3"/>
    <w:rsid w:val="00F16E98"/>
    <w:rsid w:val="00F16FC0"/>
    <w:rsid w:val="00F1762F"/>
    <w:rsid w:val="00F27135"/>
    <w:rsid w:val="00F42163"/>
    <w:rsid w:val="00F650BA"/>
    <w:rsid w:val="00F701E8"/>
    <w:rsid w:val="00F80123"/>
    <w:rsid w:val="00F82FF7"/>
    <w:rsid w:val="00F90450"/>
    <w:rsid w:val="00F9505C"/>
    <w:rsid w:val="00F97A44"/>
    <w:rsid w:val="00FA16FF"/>
    <w:rsid w:val="00FA199C"/>
    <w:rsid w:val="00FA1F81"/>
    <w:rsid w:val="00FA5A74"/>
    <w:rsid w:val="00FB0F8E"/>
    <w:rsid w:val="00FB441B"/>
    <w:rsid w:val="00FC3745"/>
    <w:rsid w:val="00FC59B2"/>
    <w:rsid w:val="00FD1F30"/>
    <w:rsid w:val="00FD3780"/>
    <w:rsid w:val="00FD40E9"/>
    <w:rsid w:val="00FD4FB4"/>
    <w:rsid w:val="00FE0CF1"/>
    <w:rsid w:val="00FE236D"/>
    <w:rsid w:val="00FE28AD"/>
    <w:rsid w:val="00FE565B"/>
    <w:rsid w:val="00FE7B1D"/>
    <w:rsid w:val="00FF7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1CD56F"/>
  <w15:chartTrackingRefBased/>
  <w15:docId w15:val="{EA9E2E1E-AF77-4DDE-B208-0560AD62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3E4"/>
    <w:rPr>
      <w:rFonts w:ascii="Calibri" w:eastAsia="Times New Roman" w:hAnsi="Calibri" w:cs="Times New Roman"/>
      <w:lang w:eastAsia="en-GB"/>
    </w:rPr>
  </w:style>
  <w:style w:type="paragraph" w:styleId="Heading2">
    <w:name w:val="heading 2"/>
    <w:basedOn w:val="Normal"/>
    <w:next w:val="Normal"/>
    <w:link w:val="Heading2Char"/>
    <w:unhideWhenUsed/>
    <w:qFormat/>
    <w:rsid w:val="004573E4"/>
    <w:pPr>
      <w:keepNext/>
      <w:keepLines/>
      <w:spacing w:before="40" w:after="0" w:line="240" w:lineRule="auto"/>
      <w:outlineLvl w:val="1"/>
    </w:pPr>
    <w:rPr>
      <w:rFonts w:ascii="Calibri Light" w:eastAsia="SimSu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573E4"/>
    <w:rPr>
      <w:rFonts w:ascii="Calibri Light" w:eastAsia="SimSun" w:hAnsi="Calibri Light" w:cs="Times New Roman"/>
      <w:color w:val="2E74B5"/>
      <w:sz w:val="32"/>
      <w:szCs w:val="32"/>
      <w:lang w:eastAsia="en-GB"/>
    </w:rPr>
  </w:style>
  <w:style w:type="paragraph" w:styleId="ListParagraph">
    <w:name w:val="List Paragraph"/>
    <w:basedOn w:val="Normal"/>
    <w:uiPriority w:val="34"/>
    <w:qFormat/>
    <w:rsid w:val="004573E4"/>
    <w:pPr>
      <w:ind w:left="720"/>
      <w:contextualSpacing/>
    </w:pPr>
  </w:style>
  <w:style w:type="paragraph" w:styleId="NoSpacing">
    <w:name w:val="No Spacing"/>
    <w:link w:val="NoSpacingChar"/>
    <w:uiPriority w:val="1"/>
    <w:qFormat/>
    <w:rsid w:val="004573E4"/>
    <w:pPr>
      <w:spacing w:after="0" w:line="240" w:lineRule="auto"/>
    </w:pPr>
    <w:rPr>
      <w:rFonts w:ascii="Calibri" w:eastAsia="Times New Roman" w:hAnsi="Calibri" w:cs="Times New Roman"/>
      <w:lang w:eastAsia="en-GB"/>
    </w:rPr>
  </w:style>
  <w:style w:type="character" w:customStyle="1" w:styleId="NoSpacingChar">
    <w:name w:val="No Spacing Char"/>
    <w:link w:val="NoSpacing"/>
    <w:uiPriority w:val="1"/>
    <w:rsid w:val="004573E4"/>
    <w:rPr>
      <w:rFonts w:ascii="Calibri" w:eastAsia="Times New Roman" w:hAnsi="Calibri" w:cs="Times New Roman"/>
      <w:lang w:eastAsia="en-GB"/>
    </w:rPr>
  </w:style>
  <w:style w:type="paragraph" w:styleId="Header">
    <w:name w:val="header"/>
    <w:basedOn w:val="Normal"/>
    <w:link w:val="HeaderChar"/>
    <w:uiPriority w:val="99"/>
    <w:unhideWhenUsed/>
    <w:rsid w:val="00D02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F2F"/>
    <w:rPr>
      <w:rFonts w:ascii="Calibri" w:eastAsia="Times New Roman" w:hAnsi="Calibri" w:cs="Times New Roman"/>
      <w:lang w:eastAsia="en-GB"/>
    </w:rPr>
  </w:style>
  <w:style w:type="paragraph" w:styleId="Footer">
    <w:name w:val="footer"/>
    <w:basedOn w:val="Normal"/>
    <w:link w:val="FooterChar"/>
    <w:uiPriority w:val="99"/>
    <w:unhideWhenUsed/>
    <w:rsid w:val="00D02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F2F"/>
    <w:rPr>
      <w:rFonts w:ascii="Calibri" w:eastAsia="Times New Roman" w:hAnsi="Calibri" w:cs="Times New Roman"/>
      <w:lang w:eastAsia="en-GB"/>
    </w:rPr>
  </w:style>
  <w:style w:type="character" w:styleId="Hyperlink">
    <w:name w:val="Hyperlink"/>
    <w:basedOn w:val="DefaultParagraphFont"/>
    <w:uiPriority w:val="99"/>
    <w:unhideWhenUsed/>
    <w:rsid w:val="002E3E09"/>
    <w:rPr>
      <w:color w:val="0563C1" w:themeColor="hyperlink"/>
      <w:u w:val="single"/>
    </w:rPr>
  </w:style>
  <w:style w:type="character" w:styleId="FollowedHyperlink">
    <w:name w:val="FollowedHyperlink"/>
    <w:basedOn w:val="DefaultParagraphFont"/>
    <w:uiPriority w:val="99"/>
    <w:semiHidden/>
    <w:unhideWhenUsed/>
    <w:rsid w:val="002E3E09"/>
    <w:rPr>
      <w:color w:val="954F72" w:themeColor="followedHyperlink"/>
      <w:u w:val="single"/>
    </w:rPr>
  </w:style>
  <w:style w:type="paragraph" w:customStyle="1" w:styleId="4Bulletedcopyblue">
    <w:name w:val="4 Bulleted copy blue"/>
    <w:basedOn w:val="Normal"/>
    <w:qFormat/>
    <w:rsid w:val="008D4225"/>
    <w:pPr>
      <w:numPr>
        <w:numId w:val="2"/>
      </w:numPr>
      <w:spacing w:after="120" w:line="240" w:lineRule="auto"/>
    </w:pPr>
    <w:rPr>
      <w:rFonts w:ascii="Arial" w:eastAsia="MS Mincho" w:hAnsi="Arial" w:cs="Arial"/>
      <w:sz w:val="20"/>
      <w:szCs w:val="20"/>
      <w:lang w:val="en-US" w:eastAsia="en-US"/>
    </w:rPr>
  </w:style>
  <w:style w:type="character" w:styleId="UnresolvedMention">
    <w:name w:val="Unresolved Mention"/>
    <w:basedOn w:val="DefaultParagraphFont"/>
    <w:uiPriority w:val="99"/>
    <w:semiHidden/>
    <w:unhideWhenUsed/>
    <w:rsid w:val="00591984"/>
    <w:rPr>
      <w:color w:val="605E5C"/>
      <w:shd w:val="clear" w:color="auto" w:fill="E1DFDD"/>
    </w:rPr>
  </w:style>
  <w:style w:type="paragraph" w:styleId="NormalWeb">
    <w:name w:val="Normal (Web)"/>
    <w:basedOn w:val="Normal"/>
    <w:uiPriority w:val="99"/>
    <w:semiHidden/>
    <w:unhideWhenUsed/>
    <w:rsid w:val="00294AA4"/>
    <w:pPr>
      <w:spacing w:before="100" w:beforeAutospacing="1" w:after="100" w:afterAutospacing="1" w:line="240" w:lineRule="auto"/>
    </w:pPr>
    <w:rPr>
      <w:rFonts w:ascii="Times New Roman" w:hAnsi="Times New Roman"/>
      <w:sz w:val="24"/>
      <w:szCs w:val="24"/>
    </w:rPr>
  </w:style>
  <w:style w:type="paragraph" w:customStyle="1" w:styleId="1bodycopy10pt">
    <w:name w:val="1 body copy 10pt"/>
    <w:basedOn w:val="Normal"/>
    <w:link w:val="1bodycopy10ptChar"/>
    <w:qFormat/>
    <w:rsid w:val="000E5AD2"/>
    <w:pPr>
      <w:spacing w:after="120" w:line="240" w:lineRule="auto"/>
    </w:pPr>
    <w:rPr>
      <w:rFonts w:ascii="Arial" w:eastAsia="MS Mincho" w:hAnsi="Arial"/>
      <w:sz w:val="20"/>
      <w:szCs w:val="24"/>
      <w:lang w:val="en-US" w:eastAsia="en-US"/>
    </w:rPr>
  </w:style>
  <w:style w:type="character" w:customStyle="1" w:styleId="1bodycopy10ptChar">
    <w:name w:val="1 body copy 10pt Char"/>
    <w:link w:val="1bodycopy10pt"/>
    <w:rsid w:val="000E5AD2"/>
    <w:rPr>
      <w:rFonts w:ascii="Arial" w:eastAsia="MS Mincho" w:hAnsi="Arial" w:cs="Times New Roman"/>
      <w:sz w:val="20"/>
      <w:szCs w:val="24"/>
      <w:lang w:val="en-US"/>
    </w:rPr>
  </w:style>
  <w:style w:type="table" w:styleId="TableGrid">
    <w:name w:val="Table Grid"/>
    <w:basedOn w:val="TableNormal"/>
    <w:uiPriority w:val="39"/>
    <w:rsid w:val="00DC2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196732">
      <w:bodyDiv w:val="1"/>
      <w:marLeft w:val="0"/>
      <w:marRight w:val="0"/>
      <w:marTop w:val="0"/>
      <w:marBottom w:val="0"/>
      <w:divBdr>
        <w:top w:val="none" w:sz="0" w:space="0" w:color="auto"/>
        <w:left w:val="none" w:sz="0" w:space="0" w:color="auto"/>
        <w:bottom w:val="none" w:sz="0" w:space="0" w:color="auto"/>
        <w:right w:val="none" w:sz="0" w:space="0" w:color="auto"/>
      </w:divBdr>
    </w:div>
    <w:div w:id="553925574">
      <w:bodyDiv w:val="1"/>
      <w:marLeft w:val="0"/>
      <w:marRight w:val="0"/>
      <w:marTop w:val="0"/>
      <w:marBottom w:val="0"/>
      <w:divBdr>
        <w:top w:val="none" w:sz="0" w:space="0" w:color="auto"/>
        <w:left w:val="none" w:sz="0" w:space="0" w:color="auto"/>
        <w:bottom w:val="none" w:sz="0" w:space="0" w:color="auto"/>
        <w:right w:val="none" w:sz="0" w:space="0" w:color="auto"/>
      </w:divBdr>
    </w:div>
    <w:div w:id="723405422">
      <w:bodyDiv w:val="1"/>
      <w:marLeft w:val="0"/>
      <w:marRight w:val="0"/>
      <w:marTop w:val="0"/>
      <w:marBottom w:val="0"/>
      <w:divBdr>
        <w:top w:val="none" w:sz="0" w:space="0" w:color="auto"/>
        <w:left w:val="none" w:sz="0" w:space="0" w:color="auto"/>
        <w:bottom w:val="none" w:sz="0" w:space="0" w:color="auto"/>
        <w:right w:val="none" w:sz="0" w:space="0" w:color="auto"/>
      </w:divBdr>
    </w:div>
    <w:div w:id="856312917">
      <w:bodyDiv w:val="1"/>
      <w:marLeft w:val="0"/>
      <w:marRight w:val="0"/>
      <w:marTop w:val="0"/>
      <w:marBottom w:val="0"/>
      <w:divBdr>
        <w:top w:val="none" w:sz="0" w:space="0" w:color="auto"/>
        <w:left w:val="none" w:sz="0" w:space="0" w:color="auto"/>
        <w:bottom w:val="none" w:sz="0" w:space="0" w:color="auto"/>
        <w:right w:val="none" w:sz="0" w:space="0" w:color="auto"/>
      </w:divBdr>
    </w:div>
    <w:div w:id="951977319">
      <w:bodyDiv w:val="1"/>
      <w:marLeft w:val="0"/>
      <w:marRight w:val="0"/>
      <w:marTop w:val="0"/>
      <w:marBottom w:val="0"/>
      <w:divBdr>
        <w:top w:val="none" w:sz="0" w:space="0" w:color="auto"/>
        <w:left w:val="none" w:sz="0" w:space="0" w:color="auto"/>
        <w:bottom w:val="none" w:sz="0" w:space="0" w:color="auto"/>
        <w:right w:val="none" w:sz="0" w:space="0" w:color="auto"/>
      </w:divBdr>
    </w:div>
    <w:div w:id="953172779">
      <w:bodyDiv w:val="1"/>
      <w:marLeft w:val="0"/>
      <w:marRight w:val="0"/>
      <w:marTop w:val="0"/>
      <w:marBottom w:val="0"/>
      <w:divBdr>
        <w:top w:val="none" w:sz="0" w:space="0" w:color="auto"/>
        <w:left w:val="none" w:sz="0" w:space="0" w:color="auto"/>
        <w:bottom w:val="none" w:sz="0" w:space="0" w:color="auto"/>
        <w:right w:val="none" w:sz="0" w:space="0" w:color="auto"/>
      </w:divBdr>
      <w:divsChild>
        <w:div w:id="1523517128">
          <w:marLeft w:val="706"/>
          <w:marRight w:val="0"/>
          <w:marTop w:val="200"/>
          <w:marBottom w:val="0"/>
          <w:divBdr>
            <w:top w:val="none" w:sz="0" w:space="0" w:color="auto"/>
            <w:left w:val="none" w:sz="0" w:space="0" w:color="auto"/>
            <w:bottom w:val="none" w:sz="0" w:space="0" w:color="auto"/>
            <w:right w:val="none" w:sz="0" w:space="0" w:color="auto"/>
          </w:divBdr>
        </w:div>
      </w:divsChild>
    </w:div>
    <w:div w:id="1203981168">
      <w:bodyDiv w:val="1"/>
      <w:marLeft w:val="0"/>
      <w:marRight w:val="0"/>
      <w:marTop w:val="0"/>
      <w:marBottom w:val="0"/>
      <w:divBdr>
        <w:top w:val="none" w:sz="0" w:space="0" w:color="auto"/>
        <w:left w:val="none" w:sz="0" w:space="0" w:color="auto"/>
        <w:bottom w:val="none" w:sz="0" w:space="0" w:color="auto"/>
        <w:right w:val="none" w:sz="0" w:space="0" w:color="auto"/>
      </w:divBdr>
    </w:div>
    <w:div w:id="13505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sturgess@earlspencer.northants.sch.uk" TargetMode="External"/><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63c042-5db6-4959-ac30-354c1f49ec8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BA0BEC29FC1B44B2CF411ED06159AB" ma:contentTypeVersion="14" ma:contentTypeDescription="Create a new document." ma:contentTypeScope="" ma:versionID="a22a03178af7afcb4f164eedf977ad6a">
  <xsd:schema xmlns:xsd="http://www.w3.org/2001/XMLSchema" xmlns:xs="http://www.w3.org/2001/XMLSchema" xmlns:p="http://schemas.microsoft.com/office/2006/metadata/properties" xmlns:ns2="3163c042-5db6-4959-ac30-354c1f49ec8b" xmlns:ns3="5562d7fb-ccd6-4936-b0e9-e70892bf0862" targetNamespace="http://schemas.microsoft.com/office/2006/metadata/properties" ma:root="true" ma:fieldsID="97d966b0277d57d604d435a24b41e311" ns2:_="" ns3:_="">
    <xsd:import namespace="3163c042-5db6-4959-ac30-354c1f49ec8b"/>
    <xsd:import namespace="5562d7fb-ccd6-4936-b0e9-e70892bf08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63c042-5db6-4959-ac30-354c1f49e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62d7fb-ccd6-4936-b0e9-e70892bf086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A713B-4FB9-447B-BFA2-742C5FAEC851}">
  <ds:schemaRefs>
    <ds:schemaRef ds:uri="http://schemas.microsoft.com/sharepoint/v3/contenttype/forms"/>
  </ds:schemaRefs>
</ds:datastoreItem>
</file>

<file path=customXml/itemProps2.xml><?xml version="1.0" encoding="utf-8"?>
<ds:datastoreItem xmlns:ds="http://schemas.openxmlformats.org/officeDocument/2006/customXml" ds:itemID="{8A5EBA5C-FBDD-4DF6-A103-6D4382F6721B}">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3.xml><?xml version="1.0" encoding="utf-8"?>
<ds:datastoreItem xmlns:ds="http://schemas.openxmlformats.org/officeDocument/2006/customXml" ds:itemID="{0E910ADD-B25E-4168-9793-56B9D9481638}"/>
</file>

<file path=docProps/app.xml><?xml version="1.0" encoding="utf-8"?>
<Properties xmlns="http://schemas.openxmlformats.org/officeDocument/2006/extended-properties" xmlns:vt="http://schemas.openxmlformats.org/officeDocument/2006/docPropsVTypes">
  <Template>Normal</Template>
  <TotalTime>0</TotalTime>
  <Pages>17</Pages>
  <Words>4348</Words>
  <Characters>24784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29074</CharactersWithSpaces>
  <SharedDoc>false</SharedDoc>
  <HLinks>
    <vt:vector size="6" baseType="variant">
      <vt:variant>
        <vt:i4>45</vt:i4>
      </vt:variant>
      <vt:variant>
        <vt:i4>0</vt:i4>
      </vt:variant>
      <vt:variant>
        <vt:i4>0</vt:i4>
      </vt:variant>
      <vt:variant>
        <vt:i4>5</vt:i4>
      </vt:variant>
      <vt:variant>
        <vt:lpwstr>mailto:esturgess@earlspencer.northants.sch.uk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Sutton, Nichola</dc:creator>
  <cp:keywords/>
  <dc:description/>
  <cp:lastModifiedBy>Miss Brear</cp:lastModifiedBy>
  <cp:revision>2</cp:revision>
  <cp:lastPrinted>2025-01-09T15:52:00Z</cp:lastPrinted>
  <dcterms:created xsi:type="dcterms:W3CDTF">2025-01-10T10:54:00Z</dcterms:created>
  <dcterms:modified xsi:type="dcterms:W3CDTF">2025-01-10T10:54:00Z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0x01010009BA0BEC29FC1B44B2CF411ED06159AB</vt:lpwstr>
  </property>
  <property fmtid="{D5CDD505-2E9C-101B-9397-08002B2CF9AE}" pid="3" name="MediaServiceImageTags">
    <vt:lpwstr/>
  </property>
</Properties>
</file>